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6A" w:rsidRDefault="00B6536A" w:rsidP="00B6536A">
      <w:pPr>
        <w:jc w:val="center"/>
        <w:rPr>
          <w:rFonts w:ascii="Times New Roman" w:hAnsi="Times New Roman"/>
          <w:bCs/>
          <w:color w:val="454545"/>
          <w:sz w:val="36"/>
          <w:szCs w:val="36"/>
        </w:rPr>
      </w:pPr>
      <w:r w:rsidRPr="00703772">
        <w:rPr>
          <w:rFonts w:ascii="Times New Roman" w:hAnsi="Times New Roman"/>
          <w:b/>
          <w:bCs/>
          <w:color w:val="454545"/>
          <w:sz w:val="28"/>
          <w:szCs w:val="28"/>
        </w:rPr>
        <w:t xml:space="preserve">Частное учреждение – общеобразовательная организация «Александровская гимназия»  </w:t>
      </w:r>
      <w:r w:rsidRPr="00594A4A">
        <w:rPr>
          <w:rFonts w:ascii="Times New Roman" w:hAnsi="Times New Roman"/>
          <w:bCs/>
          <w:color w:val="454545"/>
          <w:sz w:val="36"/>
          <w:szCs w:val="36"/>
        </w:rPr>
        <w:t xml:space="preserve">                                                               __________________________________________________</w:t>
      </w:r>
    </w:p>
    <w:p w:rsidR="00B6536A" w:rsidRPr="00295C59" w:rsidRDefault="00B6536A" w:rsidP="00B6536A">
      <w:pPr>
        <w:jc w:val="center"/>
        <w:rPr>
          <w:rFonts w:ascii="Times New Roman" w:hAnsi="Times New Roman"/>
          <w:bCs/>
          <w:color w:val="454545"/>
          <w:sz w:val="24"/>
          <w:szCs w:val="24"/>
        </w:rPr>
      </w:pPr>
      <w:r w:rsidRPr="00594A4A">
        <w:rPr>
          <w:rFonts w:ascii="Times New Roman" w:hAnsi="Times New Roman"/>
          <w:bCs/>
          <w:color w:val="454545"/>
          <w:sz w:val="24"/>
          <w:szCs w:val="24"/>
        </w:rPr>
        <w:t>141623, Московская обл</w:t>
      </w:r>
      <w:r>
        <w:rPr>
          <w:rFonts w:ascii="Times New Roman" w:hAnsi="Times New Roman"/>
          <w:bCs/>
          <w:color w:val="454545"/>
          <w:sz w:val="24"/>
          <w:szCs w:val="24"/>
        </w:rPr>
        <w:t>асть, Клинский рай</w:t>
      </w:r>
      <w:r w:rsidRPr="00594A4A">
        <w:rPr>
          <w:rFonts w:ascii="Times New Roman" w:hAnsi="Times New Roman"/>
          <w:bCs/>
          <w:color w:val="454545"/>
          <w:sz w:val="24"/>
          <w:szCs w:val="24"/>
        </w:rPr>
        <w:t>он, д Акатово, влад</w:t>
      </w:r>
      <w:r>
        <w:rPr>
          <w:rFonts w:ascii="Times New Roman" w:hAnsi="Times New Roman"/>
          <w:bCs/>
          <w:color w:val="454545"/>
          <w:sz w:val="24"/>
          <w:szCs w:val="24"/>
        </w:rPr>
        <w:t>ение</w:t>
      </w:r>
      <w:r w:rsidRPr="00594A4A">
        <w:rPr>
          <w:rFonts w:ascii="Times New Roman" w:hAnsi="Times New Roman"/>
          <w:bCs/>
          <w:color w:val="454545"/>
          <w:sz w:val="24"/>
          <w:szCs w:val="24"/>
        </w:rPr>
        <w:t xml:space="preserve"> 32</w:t>
      </w:r>
      <w:r>
        <w:rPr>
          <w:rFonts w:ascii="Times New Roman" w:hAnsi="Times New Roman"/>
          <w:bCs/>
          <w:color w:val="454545"/>
          <w:sz w:val="24"/>
          <w:szCs w:val="24"/>
        </w:rPr>
        <w:t>, т. 8(963) 771-37-83</w:t>
      </w:r>
      <w:r w:rsidRPr="00295C59">
        <w:rPr>
          <w:rFonts w:ascii="Times New Roman" w:hAnsi="Times New Roman"/>
          <w:b/>
          <w:sz w:val="24"/>
          <w:szCs w:val="24"/>
        </w:rPr>
        <w:t xml:space="preserve"> </w:t>
      </w:r>
      <w:r w:rsidRPr="00295C59">
        <w:rPr>
          <w:rFonts w:ascii="Times New Roman" w:hAnsi="Times New Roman"/>
          <w:sz w:val="24"/>
          <w:szCs w:val="24"/>
        </w:rPr>
        <w:t>ИНН/КП</w:t>
      </w:r>
      <w:r>
        <w:rPr>
          <w:rFonts w:ascii="Times New Roman" w:hAnsi="Times New Roman"/>
          <w:sz w:val="24"/>
          <w:szCs w:val="24"/>
        </w:rPr>
        <w:t xml:space="preserve">П 5020080028/502001001                                                       </w:t>
      </w:r>
      <w:r w:rsidRPr="00295C59">
        <w:rPr>
          <w:rFonts w:ascii="Times New Roman" w:hAnsi="Times New Roman"/>
          <w:sz w:val="24"/>
          <w:szCs w:val="24"/>
        </w:rPr>
        <w:t xml:space="preserve">    ОГРН 1165000050016</w:t>
      </w:r>
    </w:p>
    <w:p w:rsidR="004111C3" w:rsidRPr="0046472D" w:rsidRDefault="004111C3" w:rsidP="0041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5939"/>
      </w:tblGrid>
      <w:tr w:rsidR="006D27F1" w:rsidRPr="0046472D" w:rsidTr="002203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1C3" w:rsidRPr="002C59DF" w:rsidRDefault="006D27F1" w:rsidP="0084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4F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F7BA6" w:rsidRPr="002C59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4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11C3" w:rsidRPr="002C59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1C3" w:rsidRPr="005D1D7B" w:rsidRDefault="006D27F1" w:rsidP="0046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4111C3" w:rsidRPr="005D1D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4F18">
              <w:rPr>
                <w:rFonts w:ascii="Times New Roman" w:hAnsi="Times New Roman" w:cs="Times New Roman"/>
                <w:sz w:val="24"/>
                <w:szCs w:val="24"/>
              </w:rPr>
              <w:t>35-у</w:t>
            </w:r>
            <w:r w:rsidR="005D1D7B" w:rsidRPr="005D1D7B">
              <w:rPr>
                <w:rFonts w:ascii="Times New Roman" w:hAnsi="Times New Roman" w:cs="Times New Roman"/>
                <w:sz w:val="24"/>
                <w:szCs w:val="24"/>
              </w:rPr>
              <w:t>/1-О</w:t>
            </w:r>
          </w:p>
        </w:tc>
      </w:tr>
      <w:tr w:rsidR="006D27F1" w:rsidRPr="0046472D" w:rsidTr="002203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1C3" w:rsidRPr="0046472D" w:rsidRDefault="004111C3" w:rsidP="002203D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1C3" w:rsidRPr="0046472D" w:rsidRDefault="004111C3" w:rsidP="002203D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1C3" w:rsidRPr="0046472D" w:rsidRDefault="004111C3" w:rsidP="0041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1C3" w:rsidRPr="0046472D" w:rsidRDefault="004111C3" w:rsidP="000D5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основные образовательные программы</w:t>
      </w:r>
    </w:p>
    <w:p w:rsidR="004111C3" w:rsidRPr="0046472D" w:rsidRDefault="004111C3" w:rsidP="006D2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В целях реализации в полном объеме требований федеральных государственных образовательных стандартов общего образования, обеспечения прав обучающихся на изучение русского языка, родного языка из числа языков народов Российской Федерации, в том числе русского языка как родного, на основании </w:t>
      </w:r>
      <w:hyperlink r:id="rId8" w:anchor="/document/99/550836272/" w:history="1">
        <w:r w:rsidRPr="004647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03.08.2018 № 317-ФЗ</w:t>
        </w:r>
      </w:hyperlink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статьи 11 и 14 Федерального закона "Об образовании в Российской Федерации"» и в соответствии с:</w:t>
      </w:r>
    </w:p>
    <w:p w:rsidR="004111C3" w:rsidRPr="0046472D" w:rsidRDefault="004111C3" w:rsidP="006D2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– </w:t>
      </w:r>
      <w:hyperlink r:id="rId9" w:anchor="/document/99/420333870/" w:history="1">
        <w:r w:rsidRPr="004647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от 31.12.2015 № 1576</w:t>
        </w:r>
      </w:hyperlink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4111C3" w:rsidRPr="0046472D" w:rsidRDefault="004111C3" w:rsidP="006D2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– </w:t>
      </w:r>
      <w:hyperlink r:id="rId10" w:anchor="/document/99/420333869/" w:history="1">
        <w:r w:rsidRPr="004647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от 31.12.2015 № 1577</w:t>
        </w:r>
      </w:hyperlink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4111C3" w:rsidRPr="0046472D" w:rsidRDefault="004111C3" w:rsidP="006D2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 – </w:t>
      </w:r>
      <w:hyperlink r:id="rId11" w:anchor="/document/99/420335229/" w:history="1">
        <w:r w:rsidRPr="004647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от 31.12.2015 № 1578</w:t>
        </w:r>
      </w:hyperlink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</w:t>
      </w:r>
    </w:p>
    <w:p w:rsidR="004111C3" w:rsidRPr="0046472D" w:rsidRDefault="004111C3" w:rsidP="0046472D">
      <w:pPr>
        <w:rPr>
          <w:rFonts w:ascii="Times New Roman" w:hAnsi="Times New Roman" w:cs="Times New Roman"/>
          <w:sz w:val="24"/>
          <w:szCs w:val="24"/>
        </w:rPr>
      </w:pPr>
      <w:r w:rsidRPr="004647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 – </w:t>
      </w:r>
      <w:r w:rsidRPr="0046472D">
        <w:rPr>
          <w:rFonts w:ascii="Times New Roman" w:hAnsi="Times New Roman" w:cs="Times New Roman"/>
          <w:sz w:val="24"/>
          <w:szCs w:val="24"/>
        </w:rPr>
        <w:t>решением педаго</w:t>
      </w:r>
      <w:r w:rsidR="000512F4" w:rsidRPr="0046472D">
        <w:rPr>
          <w:rFonts w:ascii="Times New Roman" w:hAnsi="Times New Roman" w:cs="Times New Roman"/>
          <w:sz w:val="24"/>
          <w:szCs w:val="24"/>
        </w:rPr>
        <w:t>гического совета (протокол от 30</w:t>
      </w:r>
      <w:r w:rsidR="00FB75FA" w:rsidRPr="0046472D">
        <w:rPr>
          <w:rFonts w:ascii="Times New Roman" w:hAnsi="Times New Roman" w:cs="Times New Roman"/>
          <w:sz w:val="24"/>
          <w:szCs w:val="24"/>
        </w:rPr>
        <w:t>08.2019 № 1</w:t>
      </w:r>
      <w:r w:rsidRPr="0046472D">
        <w:rPr>
          <w:rFonts w:ascii="Times New Roman" w:hAnsi="Times New Roman" w:cs="Times New Roman"/>
          <w:sz w:val="24"/>
          <w:szCs w:val="24"/>
        </w:rPr>
        <w:t>),</w:t>
      </w:r>
    </w:p>
    <w:p w:rsidR="004111C3" w:rsidRPr="0046472D" w:rsidRDefault="004111C3" w:rsidP="0041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4111C3" w:rsidRPr="0046472D" w:rsidRDefault="00FB75FA" w:rsidP="0046472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="004111C3" w:rsidRPr="0046472D">
        <w:rPr>
          <w:rFonts w:ascii="Times New Roman" w:hAnsi="Times New Roman" w:cs="Times New Roman"/>
          <w:sz w:val="24"/>
          <w:szCs w:val="24"/>
        </w:rPr>
        <w:t>директора п</w:t>
      </w:r>
      <w:r w:rsidR="00666AAC">
        <w:rPr>
          <w:rFonts w:ascii="Times New Roman" w:hAnsi="Times New Roman" w:cs="Times New Roman"/>
          <w:sz w:val="24"/>
          <w:szCs w:val="24"/>
        </w:rPr>
        <w:t xml:space="preserve">о УВР </w:t>
      </w:r>
      <w:r w:rsidR="00B6536A">
        <w:rPr>
          <w:rFonts w:ascii="Times New Roman" w:hAnsi="Times New Roman" w:cs="Times New Roman"/>
          <w:sz w:val="24"/>
          <w:szCs w:val="24"/>
        </w:rPr>
        <w:t>Дрондиной С.В.</w:t>
      </w:r>
      <w:r w:rsidR="004111C3" w:rsidRPr="0046472D">
        <w:rPr>
          <w:rFonts w:ascii="Times New Roman" w:hAnsi="Times New Roman" w:cs="Times New Roman"/>
          <w:sz w:val="24"/>
          <w:szCs w:val="24"/>
        </w:rPr>
        <w:t xml:space="preserve"> внести</w:t>
      </w:r>
      <w:r w:rsidR="004111C3"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ООП начального общего, основного общего</w:t>
      </w:r>
      <w:r w:rsidR="00221CAA"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4111C3" w:rsidRPr="0046472D" w:rsidRDefault="004111C3" w:rsidP="000D5D5F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подразделы «Планируемые результаты освоения обучающимися основной образовательной программы» целевых разделов ООП начал</w:t>
      </w:r>
      <w:r w:rsidR="00221CAA"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общего, основного общего образования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результаты, обеспечивающие реализацию освоения предметных областей «Родной язык и литературное чтение на родном языке» (ООП начального общего образования), «Родной язык и родная литература»</w:t>
      </w:r>
      <w:r w:rsidR="00B653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536A" w:rsidRPr="00B6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«Иностранный язык» 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</w:t>
      </w:r>
      <w:r w:rsidR="00B6536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основного общего образования)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 «Родной язык» (ООП начального общего, основного общего образования), «Литературное чтение на родном языке» (ООП начального общего образования), «Родная литература»</w:t>
      </w:r>
      <w:r w:rsidR="00B6536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«Испанский язык»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(ООП основного общего образования) (приложение).</w:t>
      </w:r>
    </w:p>
    <w:p w:rsidR="004111C3" w:rsidRPr="0046472D" w:rsidRDefault="004111C3" w:rsidP="000D5D5F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структуру учебных планов уровней начального общ</w:t>
      </w:r>
      <w:r w:rsidR="00221CAA"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его, основного общего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включить предметные области «Родной язык и литературное чтение на родном языке» (уровень начального общего образования), «Родной язык и родная литература» (уровень ос</w:t>
      </w:r>
      <w:r w:rsidR="00221CAA"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новного общего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образования).</w:t>
      </w:r>
    </w:p>
    <w:p w:rsidR="004111C3" w:rsidRPr="0046472D" w:rsidRDefault="004111C3" w:rsidP="000D5D5F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учебных планов в рамках предметных областей «Родной язык и литературное чтение на родном языке» (уровень начального общего образования), «Родной язык и родная литература»</w:t>
      </w:r>
      <w:r w:rsidR="00353AC6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«Иностранный язык»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ос</w:t>
      </w:r>
      <w:r w:rsidR="00221CAA"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новного общего 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включить учебные предметы «Родной язык», «Литературное чтение на родном языке» (уровень начального общего образования), «Родной язык» (уровень основного общего образования), «Родная литература»</w:t>
      </w:r>
      <w:r w:rsidR="0023546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«Испанский язык»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основного общего образования).</w:t>
      </w:r>
    </w:p>
    <w:p w:rsidR="004111C3" w:rsidRPr="0046472D" w:rsidRDefault="004111C3" w:rsidP="000D5D5F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ООП, обозначенные в пунктах 1.2–1.3 настоящего приказа, внести:</w:t>
      </w:r>
    </w:p>
    <w:p w:rsidR="0046472D" w:rsidRPr="000D5D5F" w:rsidRDefault="004111C3" w:rsidP="000D5D5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ООП, разработанны</w:t>
      </w:r>
      <w:r w:rsidR="0046472D" w:rsidRPr="000D5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ФГОС общего образования, </w:t>
      </w:r>
    </w:p>
    <w:p w:rsidR="004111C3" w:rsidRPr="000D5D5F" w:rsidRDefault="004111C3" w:rsidP="000D5D5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основную часть учебного плана.</w:t>
      </w:r>
    </w:p>
    <w:p w:rsidR="006D27F1" w:rsidRPr="0046472D" w:rsidRDefault="004111C3" w:rsidP="006D27F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Приступить к реализации измененных </w:t>
      </w:r>
      <w:r w:rsidRPr="0046472D">
        <w:rPr>
          <w:rFonts w:ascii="Times New Roman" w:hAnsi="Times New Roman" w:cs="Times New Roman"/>
          <w:sz w:val="24"/>
          <w:szCs w:val="24"/>
        </w:rPr>
        <w:t xml:space="preserve">ООП </w:t>
      </w:r>
      <w:r w:rsidR="00460AB5" w:rsidRPr="0046472D">
        <w:rPr>
          <w:rFonts w:ascii="Times New Roman" w:hAnsi="Times New Roman" w:cs="Times New Roman"/>
          <w:sz w:val="24"/>
          <w:szCs w:val="24"/>
        </w:rPr>
        <w:t>с перво</w:t>
      </w:r>
      <w:r w:rsidR="0023546E">
        <w:rPr>
          <w:rFonts w:ascii="Times New Roman" w:hAnsi="Times New Roman" w:cs="Times New Roman"/>
          <w:sz w:val="24"/>
          <w:szCs w:val="24"/>
        </w:rPr>
        <w:t>й четверти</w:t>
      </w:r>
      <w:r w:rsidR="00460AB5" w:rsidRPr="0046472D">
        <w:rPr>
          <w:rFonts w:ascii="Times New Roman" w:hAnsi="Times New Roman" w:cs="Times New Roman"/>
          <w:sz w:val="24"/>
          <w:szCs w:val="24"/>
        </w:rPr>
        <w:t xml:space="preserve"> </w:t>
      </w:r>
      <w:r w:rsidRPr="0046472D">
        <w:rPr>
          <w:rFonts w:ascii="Times New Roman" w:hAnsi="Times New Roman" w:cs="Times New Roman"/>
          <w:sz w:val="24"/>
          <w:szCs w:val="24"/>
        </w:rPr>
        <w:t xml:space="preserve">2019/20 учебного года. 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качество подготовительных работ и своевременность начала реализации измененных ООП назначить </w:t>
      </w:r>
      <w:r w:rsidRPr="0046472D">
        <w:rPr>
          <w:rFonts w:ascii="Times New Roman" w:hAnsi="Times New Roman" w:cs="Times New Roman"/>
          <w:sz w:val="24"/>
          <w:szCs w:val="24"/>
        </w:rPr>
        <w:t>заместит</w:t>
      </w:r>
      <w:r w:rsidR="009878D6" w:rsidRPr="0046472D">
        <w:rPr>
          <w:rFonts w:ascii="Times New Roman" w:hAnsi="Times New Roman" w:cs="Times New Roman"/>
          <w:sz w:val="24"/>
          <w:szCs w:val="24"/>
        </w:rPr>
        <w:t>еля директора по УВР</w:t>
      </w:r>
      <w:r w:rsidR="00460AB5" w:rsidRPr="0046472D">
        <w:rPr>
          <w:rFonts w:ascii="Times New Roman" w:hAnsi="Times New Roman" w:cs="Times New Roman"/>
          <w:sz w:val="24"/>
          <w:szCs w:val="24"/>
        </w:rPr>
        <w:t xml:space="preserve"> </w:t>
      </w:r>
      <w:r w:rsidR="0023546E">
        <w:rPr>
          <w:rFonts w:ascii="Times New Roman" w:hAnsi="Times New Roman" w:cs="Times New Roman"/>
          <w:sz w:val="24"/>
          <w:szCs w:val="24"/>
        </w:rPr>
        <w:t>Дрондину С.В.</w:t>
      </w:r>
    </w:p>
    <w:p w:rsidR="004111C3" w:rsidRPr="0046472D" w:rsidRDefault="004111C3" w:rsidP="006D27F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tbl>
      <w:tblPr>
        <w:tblW w:w="8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539"/>
        <w:gridCol w:w="540"/>
        <w:gridCol w:w="540"/>
        <w:gridCol w:w="3921"/>
      </w:tblGrid>
      <w:tr w:rsidR="006D27F1" w:rsidRPr="0046472D" w:rsidTr="000D5D5F">
        <w:trPr>
          <w:trHeight w:val="41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1C3" w:rsidRPr="0046472D" w:rsidRDefault="004111C3" w:rsidP="002203D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1C3" w:rsidRPr="0046472D" w:rsidRDefault="004111C3" w:rsidP="002203D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1C3" w:rsidRPr="0046472D" w:rsidRDefault="004111C3" w:rsidP="002203D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11C3" w:rsidRPr="0046472D" w:rsidRDefault="004111C3" w:rsidP="002203D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11C3" w:rsidRPr="0046472D" w:rsidRDefault="0023546E" w:rsidP="002203DD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Т.Н.Буканева</w:t>
            </w:r>
            <w:r w:rsidR="00460AB5" w:rsidRPr="00464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:rsidR="003870F5" w:rsidRPr="0046472D" w:rsidRDefault="003870F5" w:rsidP="00411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8D6" w:rsidRPr="0046472D" w:rsidRDefault="009878D6" w:rsidP="0098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9878D6" w:rsidRPr="0046472D" w:rsidRDefault="009878D6" w:rsidP="0098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546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С.В.Дрондина</w:t>
      </w:r>
    </w:p>
    <w:p w:rsidR="009878D6" w:rsidRPr="0046472D" w:rsidRDefault="009878D6" w:rsidP="0098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9878D6" w:rsidRPr="0046472D" w:rsidRDefault="009878D6" w:rsidP="00987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D5F" w:rsidRPr="0046472D" w:rsidRDefault="002C59DF" w:rsidP="002C59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11C3" w:rsidRPr="0023546E" w:rsidRDefault="004111C3" w:rsidP="00235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от </w:t>
      </w:r>
      <w:r w:rsidR="00666AAC">
        <w:rPr>
          <w:rFonts w:ascii="Times New Roman" w:hAnsi="Times New Roman" w:cs="Times New Roman"/>
          <w:sz w:val="24"/>
          <w:szCs w:val="24"/>
        </w:rPr>
        <w:t>0</w:t>
      </w:r>
      <w:r w:rsidR="0023546E">
        <w:rPr>
          <w:rFonts w:ascii="Times New Roman" w:hAnsi="Times New Roman" w:cs="Times New Roman"/>
          <w:sz w:val="24"/>
          <w:szCs w:val="24"/>
        </w:rPr>
        <w:t>2</w:t>
      </w:r>
      <w:r w:rsidR="003870F5" w:rsidRPr="0046472D">
        <w:rPr>
          <w:rFonts w:ascii="Times New Roman" w:hAnsi="Times New Roman" w:cs="Times New Roman"/>
          <w:sz w:val="24"/>
          <w:szCs w:val="24"/>
        </w:rPr>
        <w:t>.0</w:t>
      </w:r>
      <w:r w:rsidR="0023546E">
        <w:rPr>
          <w:rFonts w:ascii="Times New Roman" w:hAnsi="Times New Roman" w:cs="Times New Roman"/>
          <w:sz w:val="24"/>
          <w:szCs w:val="24"/>
        </w:rPr>
        <w:t>9</w:t>
      </w:r>
      <w:r w:rsidR="003870F5" w:rsidRPr="0046472D">
        <w:rPr>
          <w:rFonts w:ascii="Times New Roman" w:hAnsi="Times New Roman" w:cs="Times New Roman"/>
          <w:sz w:val="24"/>
          <w:szCs w:val="24"/>
        </w:rPr>
        <w:t xml:space="preserve">.2019 </w:t>
      </w:r>
      <w:r w:rsidR="005D1D7B" w:rsidRPr="005D1D7B">
        <w:rPr>
          <w:rFonts w:ascii="Times New Roman" w:hAnsi="Times New Roman" w:cs="Times New Roman"/>
          <w:sz w:val="24"/>
          <w:szCs w:val="24"/>
        </w:rPr>
        <w:t>№</w:t>
      </w:r>
      <w:r w:rsidR="0023546E">
        <w:rPr>
          <w:rFonts w:ascii="Times New Roman" w:hAnsi="Times New Roman" w:cs="Times New Roman"/>
          <w:sz w:val="24"/>
          <w:szCs w:val="24"/>
        </w:rPr>
        <w:t>35-у</w:t>
      </w:r>
      <w:r w:rsidR="005D1D7B" w:rsidRPr="005D1D7B">
        <w:rPr>
          <w:rFonts w:ascii="Times New Roman" w:hAnsi="Times New Roman" w:cs="Times New Roman"/>
          <w:sz w:val="24"/>
          <w:szCs w:val="24"/>
        </w:rPr>
        <w:t>/1-О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 и литературное чтение на родном языке (уровень НОО)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464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язык: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464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Литературное чтение на родном языке: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844F18" w:rsidRDefault="004111C3" w:rsidP="00235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23546E" w:rsidRDefault="0023546E" w:rsidP="00FA2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95A" w:rsidRDefault="00FA295A" w:rsidP="00FA2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Содержательный раздел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23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</w:t>
      </w:r>
    </w:p>
    <w:p w:rsidR="00FA295A" w:rsidRPr="00747B71" w:rsidRDefault="00FA295A" w:rsidP="00FA295A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родной язык</w:t>
      </w:r>
    </w:p>
    <w:p w:rsidR="00FA295A" w:rsidRPr="00747B71" w:rsidRDefault="00FA295A" w:rsidP="00FA295A">
      <w:pPr>
        <w:widowControl w:val="0"/>
        <w:shd w:val="clear" w:color="auto" w:fill="FFFFFF"/>
        <w:spacing w:after="0" w:line="36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Письмо.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  <w:bookmarkStart w:id="0" w:name="bookmark10"/>
      <w:bookmarkEnd w:id="0"/>
    </w:p>
    <w:p w:rsidR="00FA295A" w:rsidRPr="00747B71" w:rsidRDefault="00FA295A" w:rsidP="0023546E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Речь. Предложение. Слово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Речь — способ общения людей. Формы речи: устная и письменная. Несловесные средства устного общения (интонация, мимика, жесты, позы). </w:t>
      </w:r>
    </w:p>
    <w:p w:rsidR="00FA295A" w:rsidRPr="00747B71" w:rsidRDefault="00FA295A" w:rsidP="0023546E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Выделение из потока речи высказываний в объёме предложений. Предложение и слово. Смысловое единство слов в предложении. </w:t>
      </w:r>
    </w:p>
    <w:p w:rsidR="00FA295A" w:rsidRPr="00747B71" w:rsidRDefault="00FA295A" w:rsidP="0023546E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Ударение. Ударный слог. </w:t>
      </w:r>
    </w:p>
    <w:p w:rsidR="00FA295A" w:rsidRPr="00747B71" w:rsidRDefault="00FA295A" w:rsidP="0023546E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речи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 </w:t>
      </w:r>
    </w:p>
    <w:p w:rsidR="00FA295A" w:rsidRPr="00747B71" w:rsidRDefault="00FA295A" w:rsidP="0023546E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Слово и предложение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слогоударный). Наблюдение над значением слова (слова, близкие и противоположные по смыслу, многозначные). </w:t>
      </w:r>
    </w:p>
    <w:p w:rsidR="00FA295A" w:rsidRPr="00747B71" w:rsidRDefault="00FA295A" w:rsidP="0023546E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Орфография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Ознакомление с правилами правописания и применение их на практике: </w:t>
      </w:r>
    </w:p>
    <w:p w:rsidR="00FA295A" w:rsidRPr="00747B71" w:rsidRDefault="00FA295A" w:rsidP="0023546E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— обозначение гласных после шипящих (</w:t>
      </w:r>
      <w:r w:rsidRPr="00747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жи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747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ши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47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747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ща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47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чу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747B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щу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FA295A" w:rsidRPr="00747B71" w:rsidRDefault="00FA295A" w:rsidP="0023546E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раздельное написание слов; </w:t>
      </w:r>
    </w:p>
    <w:p w:rsidR="00FA295A" w:rsidRPr="00747B71" w:rsidRDefault="00FA295A" w:rsidP="0023546E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перенос слов по слогам без стечения согласных; </w:t>
      </w:r>
    </w:p>
    <w:p w:rsidR="00FA295A" w:rsidRPr="00747B71" w:rsidRDefault="00FA295A" w:rsidP="0023546E">
      <w:pPr>
        <w:widowControl w:val="0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большая буква в начале, знаки препинания в конце предложения. 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Фонетика, орфоэпия и графика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Звуки и буквы русского языка. Различение гласных и согласных звуков. 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Твёрдые и мягкие согласные звуки. Обозначение мягких звуков на письме с помощью букв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и, е, ё, ю, я, ь.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Звонкие и глухие согласные звуки. Смыслоразличительная роль звуков.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Ударение. Слоговой состав слова</w:t>
      </w:r>
      <w:bookmarkStart w:id="1" w:name="bookmark12"/>
      <w:bookmarkEnd w:id="1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2" w:name="bookmark14"/>
      <w:bookmarkEnd w:id="2"/>
    </w:p>
    <w:p w:rsidR="00FA295A" w:rsidRPr="00747B71" w:rsidRDefault="00FA295A" w:rsidP="0023546E">
      <w:pPr>
        <w:widowControl w:val="0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класс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Речь.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как обмен смыслами. Виды речевой деятельности: слушание, говорение (восприятие смысла, информации), чтение, письмо (передача смысла, информации).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в общении несловесных средств (интонации, поз, жестов, мимики) в речевом общении.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Высказывание. Текст.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(устный и письменный). Тема текста. 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 и письмо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Говорение и письмо как процесс передачи смысла, информации. Воспроизведение (изложение) чужой речи небольших по объему текстов повествовательного характера: дословно (списывание с образца, письма по памяти, письмо под диктовку), близко к исходному содержанию (устный и письменный пересказ/ изложение по вопросам, готовому плану).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Круг сведений о языке 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основе формирования языковых умений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языке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Язык как своеобразный код, средство обозначения явлений реального мира («всему название дано») и средство общения. Язык людей - язык слов. Связь языка с мышлением (выражаем и формулируем мысли и чувства).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Фонетика, орфоэпия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Словесное ударение. Произношение звуков и сочетание звуков в соответствии с нормами русского литературного языка.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Фонетический разбор (анализ) слова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Установление соотношения звукового и буквенного состава слов с мягкими согласными, с йотированными гласными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ё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 с непроизносимыми согласными.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его значение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) Понимание слова как единства звучания и значения. Нахождение в толковом словаре значения слова.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Слово и его строение</w:t>
      </w:r>
      <w:r w:rsidRPr="00747B7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слова, морфемика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)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как часть речи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)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 и пунктуация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Общее представление о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словосочетании, его номинативной роли (уточнять название).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и его знаки) в письменной речи. Связь слов в предложении (по смыслу, грамматически).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мягкости согласных. Написание буквосочетаний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щу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чк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чн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щн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47B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нч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Использование разделительного мягкого знака.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FA295A" w:rsidRPr="00747B71" w:rsidRDefault="00FA295A" w:rsidP="0023546E">
      <w:pPr>
        <w:widowControl w:val="0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класс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Речь.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Речь как способ общения с помощью языко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средств. Речевое общение как мыслительно-речевая деятельность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Высказывание. Текст.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Высказывания в форме текста-диалога и текста-монолога. 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основная мысль текста. Отражение темы в заголовке. Главная часть текста в раскрытии темы. Основная мысль (идея) текста.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Жанровое разнообразие текстов. Стихи. Письмо как Объявление. Загадка. 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bookmark2"/>
      <w:bookmarkEnd w:id="3"/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Язык как средство общения 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bookmark3"/>
      <w:bookmarkEnd w:id="4"/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сведений о языке как основе формирования языковых умений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сведения о языке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как основа речи, средство общения. Отражение в частях речи реалий окру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жающего мира (назвать, обозначить).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языка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историей развития культуры русского народа (этимологические экскурсы). 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и орфоэпия.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Сопоставление звукового и бук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состава слов. Использование фонетического анализа слова для решения орфографических задач. Освоение ор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фоэпических норм русского литературного языка (красивее, нравиться, красненький и т.п.).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Графика.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понятия об употреблении на письме разделительного твёрдого знака.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его значение (лексика)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формы и значения слова. Лексика как раздел науки о языке, изучаю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лексические значения слов. Многозначные слова. Си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нонимы. Антонимы. 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его значимые части (морфемика)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лубление представлений о морфемном составе слова (ко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рень, приставка, суффикс, окончание) и роли морфем в словах. Корень как главная значимая часть слова, проводник в историю происхождения слова. 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как часть речи (морфология)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Критерии распределения слов по частям речи (общие значения, вопро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 как средства их выделения, формы изменения, роль в предложении):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Словосочетание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читать книгу, заплетать косу, рубить топором).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Предложение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понятия о предложе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нии как о цепочке слов (конструкции), с помощью которой можно выразить мысли или чувства. 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пунктуация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Повторение изу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ченных орфограмм. Слова с двумя безударными гласными в корне (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зеленеет, холодит, береговой, воробей).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Гласные и согласные в приставках. Употребление мягкого знака после шипящих на конце имён существительных женского рода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(ночь, мышь).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Употребление разделительного твёрдого зна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Написание частицы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не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глаголами. </w:t>
      </w:r>
    </w:p>
    <w:p w:rsidR="00FA295A" w:rsidRPr="00747B71" w:rsidRDefault="00FA295A" w:rsidP="0023546E">
      <w:pPr>
        <w:widowControl w:val="0"/>
        <w:spacing w:after="0" w:line="240" w:lineRule="auto"/>
        <w:ind w:right="-2" w:firstLine="42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класс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Речь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Углубление представления о речи как способе общения посредством языка, о речевой ситуации: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кем?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зачем?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каких условиях?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чём?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—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как?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буду говорить/слушать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Зависимость формы, объёма, типа и жанра высказывания от речевой ситуации. 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Высказывание. Текст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Высказывание, текст как продукты говорения и письма. Особенности текста-диалога. Текст-инструкция. Текст-письмо.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 и письмо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передача смысла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). Создавать (говорить, писать) собственные высказывания (небольшие по объёму, с 2-3 микротемами):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- писать плавно, ритмично, достаточно быстро (примерная скорость - до 45 букв в минуту при списывании, до 65-70 букв - при свободном письме) в целях относительно синхронной фиксации мыслей на бумаге.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языке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. Углубление представлений о роли языка в жизни человека. Национальный характер русского языка. </w:t>
      </w:r>
    </w:p>
    <w:p w:rsidR="00FA295A" w:rsidRPr="00747B71" w:rsidRDefault="00FA295A" w:rsidP="0023546E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и орфоэпия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Алфавит, его использование при работе со словарями, справочниками, каталогами. 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и его значение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). Обогащение речи наиболее употребительными фразеологизмами, пословицами, поговорками. Работа с толковыми словарями.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слова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) .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как часть речи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речи. Углубление понятий о частях речи - имени существительном, имени прилагательном, глаголе, личных местоимениях: их значениях, формах (словоизменении).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Деление частей речи на самостоятельные и служебные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Словосочетание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представлений о структуре и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значениях словосочетаний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Предложение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Члены предложения. 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Правописание падежных окончаний имён существительных в формах единственного и множественного числа.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большой буквы и кавычек при написании имён собственных - названий книг, газет, журналов, фильмов, картин.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над интонацией и знаками препинания в предложениях с обращениями</w:t>
      </w:r>
    </w:p>
    <w:p w:rsidR="00FA295A" w:rsidRPr="00747B71" w:rsidRDefault="00FA295A" w:rsidP="0023546E">
      <w:pPr>
        <w:widowControl w:val="0"/>
        <w:shd w:val="clear" w:color="auto" w:fill="FFFFFF"/>
        <w:spacing w:after="0" w:line="240" w:lineRule="auto"/>
        <w:ind w:right="-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B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речи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. Обогащение словарного запаса эмоционально-оценочной и глагольной лексикой, </w:t>
      </w:r>
      <w:r w:rsidRPr="00747B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упражнения по использованию в речи пословиц, поговорок, фразеологизмов. </w:t>
      </w:r>
      <w:r w:rsidRPr="00747B71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по культуре речи.</w:t>
      </w:r>
    </w:p>
    <w:p w:rsidR="0023546E" w:rsidRDefault="0023546E" w:rsidP="0023546E">
      <w:pPr>
        <w:pStyle w:val="a8"/>
        <w:spacing w:line="360" w:lineRule="auto"/>
        <w:jc w:val="center"/>
        <w:rPr>
          <w:b/>
        </w:rPr>
      </w:pPr>
    </w:p>
    <w:p w:rsidR="0023546E" w:rsidRDefault="0023546E" w:rsidP="0023546E">
      <w:pPr>
        <w:pStyle w:val="a8"/>
        <w:spacing w:line="360" w:lineRule="auto"/>
        <w:jc w:val="center"/>
        <w:rPr>
          <w:b/>
        </w:rPr>
      </w:pPr>
    </w:p>
    <w:p w:rsidR="0023546E" w:rsidRPr="00315E61" w:rsidRDefault="0023546E" w:rsidP="0023546E">
      <w:pPr>
        <w:pStyle w:val="a8"/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 учебного предмета «Литературное чтение на родном языке»</w:t>
      </w:r>
    </w:p>
    <w:p w:rsidR="0023546E" w:rsidRPr="00315E61" w:rsidRDefault="0023546E" w:rsidP="0023546E">
      <w:pPr>
        <w:pStyle w:val="a8"/>
        <w:rPr>
          <w:b/>
        </w:rPr>
      </w:pPr>
      <w:r w:rsidRPr="00315E61">
        <w:rPr>
          <w:b/>
        </w:rPr>
        <w:t xml:space="preserve">Аудирование (слушание). Восприятие на слух звучащей речи. </w:t>
      </w:r>
    </w:p>
    <w:p w:rsidR="0023546E" w:rsidRPr="00315E61" w:rsidRDefault="0023546E" w:rsidP="0023546E">
      <w:pPr>
        <w:pStyle w:val="a8"/>
      </w:pPr>
      <w:r w:rsidRPr="00315E61"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23546E" w:rsidRPr="00315E61" w:rsidRDefault="0023546E" w:rsidP="0023546E">
      <w:pPr>
        <w:pStyle w:val="a8"/>
        <w:rPr>
          <w:b/>
        </w:rPr>
      </w:pPr>
      <w:r w:rsidRPr="00315E61">
        <w:rPr>
          <w:b/>
        </w:rPr>
        <w:t xml:space="preserve">Чтение вслух. </w:t>
      </w:r>
    </w:p>
    <w:p w:rsidR="0023546E" w:rsidRPr="00315E61" w:rsidRDefault="0023546E" w:rsidP="0023546E">
      <w:pPr>
        <w:pStyle w:val="a8"/>
      </w:pPr>
      <w:r w:rsidRPr="00315E61">
        <w:t xml:space="preserve"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:rsidR="0023546E" w:rsidRPr="00315E61" w:rsidRDefault="0023546E" w:rsidP="0023546E">
      <w:pPr>
        <w:pStyle w:val="a8"/>
        <w:rPr>
          <w:b/>
        </w:rPr>
      </w:pPr>
      <w:r w:rsidRPr="00315E61">
        <w:rPr>
          <w:b/>
        </w:rPr>
        <w:t xml:space="preserve">Чтение про себя. </w:t>
      </w:r>
    </w:p>
    <w:p w:rsidR="0023546E" w:rsidRPr="00315E61" w:rsidRDefault="0023546E" w:rsidP="0023546E">
      <w:pPr>
        <w:pStyle w:val="a8"/>
      </w:pPr>
      <w:r w:rsidRPr="00315E61">
        <w:t xml:space="preserve">Осознание смысла произведения при чтении про себя доступных по объему и жанру произведений, осмысление цели чтения. </w:t>
      </w:r>
    </w:p>
    <w:p w:rsidR="0023546E" w:rsidRPr="00315E61" w:rsidRDefault="0023546E" w:rsidP="0023546E">
      <w:pPr>
        <w:pStyle w:val="a8"/>
        <w:rPr>
          <w:b/>
        </w:rPr>
      </w:pPr>
      <w:r w:rsidRPr="00315E61">
        <w:rPr>
          <w:b/>
        </w:rPr>
        <w:t xml:space="preserve">Работа с разными видами текста. </w:t>
      </w:r>
    </w:p>
    <w:p w:rsidR="0023546E" w:rsidRPr="00315E61" w:rsidRDefault="0023546E" w:rsidP="0023546E">
      <w:pPr>
        <w:pStyle w:val="a8"/>
      </w:pPr>
      <w:r w:rsidRPr="00315E61">
        <w:t xml:space="preserve"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 </w:t>
      </w:r>
    </w:p>
    <w:p w:rsidR="0023546E" w:rsidRPr="00315E61" w:rsidRDefault="0023546E" w:rsidP="0023546E">
      <w:pPr>
        <w:pStyle w:val="a8"/>
        <w:rPr>
          <w:b/>
        </w:rPr>
      </w:pPr>
      <w:r w:rsidRPr="00315E61">
        <w:rPr>
          <w:b/>
        </w:rPr>
        <w:t xml:space="preserve">Библиографическая культура. </w:t>
      </w:r>
    </w:p>
    <w:p w:rsidR="0023546E" w:rsidRPr="00315E61" w:rsidRDefault="0023546E" w:rsidP="0023546E">
      <w:pPr>
        <w:pStyle w:val="a8"/>
      </w:pPr>
      <w:r w:rsidRPr="00315E61"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23546E" w:rsidRPr="00315E61" w:rsidRDefault="0023546E" w:rsidP="0023546E">
      <w:pPr>
        <w:pStyle w:val="a8"/>
        <w:rPr>
          <w:b/>
        </w:rPr>
      </w:pPr>
      <w:r w:rsidRPr="00315E61">
        <w:rPr>
          <w:b/>
        </w:rPr>
        <w:t xml:space="preserve">Работа с текстом художественного произведения. </w:t>
      </w:r>
    </w:p>
    <w:p w:rsidR="0023546E" w:rsidRPr="00315E61" w:rsidRDefault="0023546E" w:rsidP="0023546E">
      <w:pPr>
        <w:pStyle w:val="a8"/>
      </w:pPr>
      <w:r w:rsidRPr="00315E61">
        <w:t xml:space="preserve">Пополнение понятиями литературоведческого характера: простейшими сведениями об авторе-писателе,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</w:t>
      </w:r>
    </w:p>
    <w:p w:rsidR="0023546E" w:rsidRPr="00315E61" w:rsidRDefault="0023546E" w:rsidP="0023546E">
      <w:pPr>
        <w:pStyle w:val="a8"/>
        <w:rPr>
          <w:b/>
        </w:rPr>
      </w:pPr>
      <w:r w:rsidRPr="00315E61">
        <w:rPr>
          <w:b/>
        </w:rPr>
        <w:t xml:space="preserve">Говорение (культура речевого общения). </w:t>
      </w:r>
    </w:p>
    <w:p w:rsidR="0023546E" w:rsidRPr="00315E61" w:rsidRDefault="0023546E" w:rsidP="0023546E">
      <w:pPr>
        <w:pStyle w:val="a8"/>
      </w:pPr>
      <w:r w:rsidRPr="00315E61">
        <w:t xml:space="preserve"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</w:t>
      </w:r>
    </w:p>
    <w:p w:rsidR="0023546E" w:rsidRPr="00315E61" w:rsidRDefault="0023546E" w:rsidP="0023546E">
      <w:pPr>
        <w:pStyle w:val="a8"/>
        <w:spacing w:line="276" w:lineRule="auto"/>
        <w:rPr>
          <w:b/>
        </w:rPr>
      </w:pPr>
      <w:r w:rsidRPr="00315E61">
        <w:rPr>
          <w:b/>
        </w:rPr>
        <w:t xml:space="preserve">Круг детского чтения. </w:t>
      </w:r>
    </w:p>
    <w:p w:rsidR="0023546E" w:rsidRPr="00315E61" w:rsidRDefault="0023546E" w:rsidP="0023546E">
      <w:pPr>
        <w:pStyle w:val="a8"/>
      </w:pPr>
      <w:r w:rsidRPr="00315E61"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:rsidR="0023546E" w:rsidRPr="00315E61" w:rsidRDefault="0023546E" w:rsidP="0023546E">
      <w:pPr>
        <w:pStyle w:val="a8"/>
        <w:rPr>
          <w:b/>
        </w:rPr>
      </w:pPr>
      <w:r w:rsidRPr="00315E61">
        <w:rPr>
          <w:b/>
        </w:rPr>
        <w:t>Литературоведческая пропедевтика (практическое освоение).</w:t>
      </w:r>
    </w:p>
    <w:p w:rsidR="0023546E" w:rsidRPr="00315E61" w:rsidRDefault="0023546E" w:rsidP="0023546E">
      <w:pPr>
        <w:pStyle w:val="a8"/>
      </w:pPr>
      <w:r w:rsidRPr="00315E61">
        <w:t xml:space="preserve"> 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23546E" w:rsidRPr="00315E61" w:rsidRDefault="0023546E" w:rsidP="0023546E">
      <w:pPr>
        <w:pStyle w:val="a8"/>
        <w:rPr>
          <w:b/>
        </w:rPr>
      </w:pPr>
      <w:r w:rsidRPr="00315E61">
        <w:rPr>
          <w:b/>
        </w:rPr>
        <w:t>Работа с текстом художественного произведения</w:t>
      </w:r>
    </w:p>
    <w:p w:rsidR="0023546E" w:rsidRPr="00315E61" w:rsidRDefault="0023546E" w:rsidP="0023546E">
      <w:pPr>
        <w:pStyle w:val="a8"/>
      </w:pPr>
      <w:r w:rsidRPr="00315E61"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23546E" w:rsidRPr="00315E61" w:rsidRDefault="0023546E" w:rsidP="0023546E">
      <w:pPr>
        <w:pStyle w:val="a8"/>
        <w:spacing w:line="276" w:lineRule="auto"/>
      </w:pPr>
      <w:r w:rsidRPr="00315E61">
        <w:t xml:space="preserve"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</w:t>
      </w:r>
      <w:r w:rsidRPr="00315E61">
        <w:lastRenderedPageBreak/>
        <w:t>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23546E" w:rsidRPr="00315E61" w:rsidRDefault="0023546E" w:rsidP="0023546E">
      <w:pPr>
        <w:pStyle w:val="a8"/>
        <w:spacing w:line="276" w:lineRule="auto"/>
      </w:pPr>
      <w:r w:rsidRPr="00315E61"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23546E" w:rsidRPr="00315E61" w:rsidRDefault="0023546E" w:rsidP="0023546E">
      <w:pPr>
        <w:pStyle w:val="a8"/>
        <w:spacing w:line="276" w:lineRule="auto"/>
      </w:pPr>
      <w:r w:rsidRPr="00315E61">
        <w:t>Освоение разных видов пересказа художественного текста: подробный, выборочный и краткий (передача основных мыслей).</w:t>
      </w:r>
    </w:p>
    <w:p w:rsidR="0023546E" w:rsidRPr="00315E61" w:rsidRDefault="0023546E" w:rsidP="0023546E">
      <w:pPr>
        <w:pStyle w:val="a8"/>
        <w:spacing w:line="276" w:lineRule="auto"/>
      </w:pPr>
      <w:r w:rsidRPr="00315E61"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23546E" w:rsidRPr="00315E61" w:rsidRDefault="0023546E" w:rsidP="0023546E">
      <w:pPr>
        <w:pStyle w:val="a8"/>
        <w:spacing w:line="276" w:lineRule="auto"/>
        <w:rPr>
          <w:b/>
        </w:rPr>
      </w:pPr>
      <w:r w:rsidRPr="00315E61">
        <w:rPr>
          <w:b/>
        </w:rPr>
        <w:t>Творческая деятельность обучающихся (на основе литературных произведений)</w:t>
      </w:r>
    </w:p>
    <w:p w:rsidR="0023546E" w:rsidRDefault="0023546E" w:rsidP="0023546E">
      <w:pPr>
        <w:pStyle w:val="a8"/>
        <w:spacing w:line="276" w:lineRule="auto"/>
      </w:pPr>
      <w:r w:rsidRPr="00315E61">
        <w:t xml:space="preserve"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</w:t>
      </w:r>
      <w:r>
        <w:t>литературные произведения.</w:t>
      </w:r>
    </w:p>
    <w:p w:rsidR="00FA295A" w:rsidRPr="00FA295A" w:rsidRDefault="00FA295A" w:rsidP="00235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464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изучения предметной области «Родной язык и родная литература» (уровень ООО)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r w:rsidRPr="00464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язык: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3) использование коммуникативно-эстетических возможностей родного языка;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8) формирование ответственности за языковую культуру как общечеловеческую ценность.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 </w:t>
      </w:r>
      <w:r w:rsidRPr="00464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 литература: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111C3" w:rsidRPr="0046472D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5) развитие способности понимать литературные художественные произведения, отражающие разные этнокультурные традиции;</w:t>
      </w:r>
    </w:p>
    <w:p w:rsidR="006977E0" w:rsidRDefault="004111C3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 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A295A" w:rsidRDefault="00CE7E5C" w:rsidP="00FA295A">
      <w:pPr>
        <w:pStyle w:val="a8"/>
        <w:spacing w:line="360" w:lineRule="auto"/>
        <w:rPr>
          <w:b/>
          <w:bCs/>
          <w:iCs/>
        </w:rPr>
      </w:pPr>
      <w:r>
        <w:rPr>
          <w:b/>
          <w:bCs/>
          <w:iCs/>
        </w:rPr>
        <w:t xml:space="preserve">      Испанский язык</w:t>
      </w:r>
    </w:p>
    <w:p w:rsidR="00CE7E5C" w:rsidRPr="00CE7E5C" w:rsidRDefault="00CE7E5C" w:rsidP="00CE7E5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E5C">
        <w:rPr>
          <w:rFonts w:ascii="Times New Roman" w:hAnsi="Times New Roman" w:cs="Times New Roman"/>
          <w:sz w:val="24"/>
          <w:szCs w:val="24"/>
        </w:rPr>
        <w:t>1.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CE7E5C" w:rsidRPr="00CE7E5C" w:rsidRDefault="00CE7E5C" w:rsidP="00CE7E5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E5C">
        <w:rPr>
          <w:rFonts w:ascii="Times New Roman" w:hAnsi="Times New Roman" w:cs="Times New Roman"/>
          <w:sz w:val="24"/>
          <w:szCs w:val="24"/>
        </w:rPr>
        <w:t>2.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CE7E5C" w:rsidRPr="00CE7E5C" w:rsidRDefault="00CE7E5C" w:rsidP="00CE7E5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E5C">
        <w:rPr>
          <w:rFonts w:ascii="Times New Roman" w:hAnsi="Times New Roman" w:cs="Times New Roman"/>
          <w:sz w:val="24"/>
          <w:szCs w:val="24"/>
        </w:rPr>
        <w:t>3. достижение допорогового уровня иноязычной коммуникативной компетенции;</w:t>
      </w:r>
    </w:p>
    <w:p w:rsidR="00CE7E5C" w:rsidRPr="002146DD" w:rsidRDefault="00CE7E5C" w:rsidP="002146D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E5C">
        <w:rPr>
          <w:rFonts w:ascii="Times New Roman" w:hAnsi="Times New Roman" w:cs="Times New Roman"/>
          <w:sz w:val="24"/>
          <w:szCs w:val="24"/>
        </w:rPr>
        <w:t>4.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FA295A" w:rsidRDefault="00FA295A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DD" w:rsidRDefault="002146DD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DD" w:rsidRDefault="002146DD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DD" w:rsidRDefault="002146DD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6DD" w:rsidRDefault="002146DD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18" w:rsidRPr="00FA295A" w:rsidRDefault="00844F18" w:rsidP="0046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Содержательный раздел</w:t>
      </w:r>
      <w:r w:rsidR="00FA2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ООП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F18">
        <w:rPr>
          <w:rFonts w:ascii="Times New Roman" w:hAnsi="Times New Roman" w:cs="Times New Roman"/>
          <w:b/>
          <w:sz w:val="24"/>
          <w:szCs w:val="24"/>
        </w:rPr>
        <w:t>Содержание уче</w:t>
      </w:r>
      <w:r w:rsidR="00CE7E5C">
        <w:rPr>
          <w:rFonts w:ascii="Times New Roman" w:hAnsi="Times New Roman" w:cs="Times New Roman"/>
          <w:b/>
          <w:sz w:val="24"/>
          <w:szCs w:val="24"/>
        </w:rPr>
        <w:t xml:space="preserve">бного предмета «Родная </w:t>
      </w:r>
      <w:r w:rsidRPr="00844F18">
        <w:rPr>
          <w:rFonts w:ascii="Times New Roman" w:hAnsi="Times New Roman" w:cs="Times New Roman"/>
          <w:b/>
          <w:sz w:val="24"/>
          <w:szCs w:val="24"/>
        </w:rPr>
        <w:t>литература»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146DD" w:rsidRPr="002146DD" w:rsidRDefault="002146DD" w:rsidP="002146D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bookmarkStart w:id="5" w:name="__DdeLink__939_1088726659"/>
      <w:bookmarkStart w:id="6" w:name="__DdeLink__944_116850499"/>
      <w:bookmarkEnd w:id="5"/>
      <w:bookmarkEnd w:id="6"/>
      <w:r w:rsidRPr="002146D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5 класс</w:t>
      </w:r>
    </w:p>
    <w:p w:rsidR="002146DD" w:rsidRPr="002146DD" w:rsidRDefault="002146DD" w:rsidP="002146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46D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Введение </w:t>
      </w:r>
    </w:p>
    <w:p w:rsidR="002146DD" w:rsidRPr="002146DD" w:rsidRDefault="002146DD" w:rsidP="002146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46D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Роль книги в духовной жизни человека и общества. Русская литература как нравственный ориентир и основа нравственной памяти.</w:t>
      </w:r>
    </w:p>
    <w:p w:rsidR="002146DD" w:rsidRPr="002146DD" w:rsidRDefault="002146DD" w:rsidP="002146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2146D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Русский фольклор </w:t>
      </w:r>
    </w:p>
    <w:p w:rsidR="002146DD" w:rsidRPr="002146DD" w:rsidRDefault="002146DD" w:rsidP="002146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46D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Художественный мир волшебной сказки.</w:t>
      </w:r>
    </w:p>
    <w:p w:rsidR="002146DD" w:rsidRPr="002146DD" w:rsidRDefault="002146DD" w:rsidP="002146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2146D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Русская басня </w:t>
      </w:r>
    </w:p>
    <w:p w:rsidR="002146DD" w:rsidRPr="002146DD" w:rsidRDefault="002146DD" w:rsidP="002146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46D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Обличение человеческих пороков в басне И.А. Крылова «Волк и ягненок». Аллегорическое отражение исторических событий в баснях. «Волк на псарне». Л.Н. Толстой. Басня «Два товарища».</w:t>
      </w:r>
    </w:p>
    <w:p w:rsidR="002146DD" w:rsidRPr="002146DD" w:rsidRDefault="002146DD" w:rsidP="002146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2146D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Литература XIX века </w:t>
      </w:r>
    </w:p>
    <w:p w:rsidR="002146DD" w:rsidRPr="002146DD" w:rsidRDefault="002146DD" w:rsidP="002146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46D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В.А. Жуковский. «Кубок». Понятие о балладе. Сказки Пушкина. Стихотворная и прозаическая речь. Ритм, рифма, строфа. М.Ю. Лермонтов «Бородино». Изобразительно-выразительные средства языка стихотворения. Понятие об эпитете. Обучение выразительному чтению. Инсценированное чтение рассказов А.П. Чехова. Анализ лирического произведения</w:t>
      </w:r>
    </w:p>
    <w:p w:rsidR="002146DD" w:rsidRPr="002146DD" w:rsidRDefault="002146DD" w:rsidP="002146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2146D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Литература XX века </w:t>
      </w:r>
    </w:p>
    <w:p w:rsidR="002146DD" w:rsidRPr="002146DD" w:rsidRDefault="002146DD" w:rsidP="002146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46DD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Л.Н. Андреев «Петька на даче». Основная тематика и проблематика рассказа. Сравнение как способ изображения героев. Рассказ В.Г.Короленко «В дурном обществе». Герои в литературной сказке. Р.р.Анализ лирического произведения. Обучение выразительному чтению. А.И. Приставкин. Рассказ «Золотая рыбка».</w:t>
      </w:r>
    </w:p>
    <w:p w:rsidR="002146DD" w:rsidRPr="002146DD" w:rsidRDefault="002146DD" w:rsidP="002146D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146DD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Итоговый урок </w:t>
      </w:r>
    </w:p>
    <w:p w:rsidR="002146DD" w:rsidRPr="002146DD" w:rsidRDefault="002146DD" w:rsidP="002146DD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844F18" w:rsidRPr="00844F18" w:rsidRDefault="00844F18" w:rsidP="00844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4F1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844F18">
        <w:rPr>
          <w:rFonts w:ascii="Times New Roman" w:hAnsi="Times New Roman" w:cs="Times New Roman"/>
          <w:sz w:val="24"/>
          <w:szCs w:val="24"/>
        </w:rPr>
        <w:t xml:space="preserve"> Книга как духовное завещание одного поколения другому.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«Повесть временных лет» (1)</w:t>
      </w:r>
    </w:p>
    <w:p w:rsidR="00844F18" w:rsidRPr="00844F18" w:rsidRDefault="00844F18" w:rsidP="00844F18">
      <w:pPr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844F18">
        <w:rPr>
          <w:rFonts w:ascii="Times New Roman" w:hAnsi="Times New Roman" w:cs="Times New Roman"/>
          <w:b/>
          <w:sz w:val="24"/>
          <w:szCs w:val="24"/>
        </w:rPr>
        <w:t>Из русской литературы XIX века</w:t>
      </w:r>
      <w:r w:rsidRPr="00844F18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А. С. Пушкин. Стихотворение «Узник» как выражение вольнолюбивых устремлений поэта.</w:t>
      </w:r>
      <w:r w:rsidRPr="00844F18">
        <w:rPr>
          <w:rFonts w:ascii="Times New Roman" w:hAnsi="Times New Roman" w:cs="Times New Roman"/>
          <w:i/>
          <w:sz w:val="24"/>
          <w:szCs w:val="24"/>
        </w:rPr>
        <w:t xml:space="preserve"> А.С. Пушкин. «Выстрел».</w:t>
      </w:r>
      <w:r w:rsidRPr="00844F18">
        <w:rPr>
          <w:rFonts w:ascii="Times New Roman" w:hAnsi="Times New Roman" w:cs="Times New Roman"/>
          <w:sz w:val="24"/>
          <w:szCs w:val="24"/>
        </w:rPr>
        <w:t xml:space="preserve">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Краски и звуки в пейзажной лирике А.А.Фета.</w:t>
      </w:r>
      <w:r w:rsidRPr="00844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F18">
        <w:rPr>
          <w:rFonts w:ascii="Times New Roman" w:hAnsi="Times New Roman" w:cs="Times New Roman"/>
          <w:i/>
          <w:sz w:val="24"/>
          <w:szCs w:val="24"/>
        </w:rPr>
        <w:t>Поэтический образ Родины. И. С. Никитин «Русь».</w:t>
      </w:r>
      <w:r w:rsidRPr="00844F18">
        <w:rPr>
          <w:rFonts w:ascii="Times New Roman" w:hAnsi="Times New Roman" w:cs="Times New Roman"/>
          <w:sz w:val="24"/>
          <w:szCs w:val="24"/>
        </w:rPr>
        <w:t xml:space="preserve">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Роль картин природы в рассказе «Бежин луг» И.С.Тургенева. 1ч</w:t>
      </w:r>
    </w:p>
    <w:p w:rsidR="00844F18" w:rsidRPr="00844F18" w:rsidRDefault="00844F18" w:rsidP="00844F18">
      <w:pPr>
        <w:autoSpaceDE w:val="0"/>
        <w:spacing w:after="0" w:line="240" w:lineRule="auto"/>
        <w:ind w:right="-105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Н. А. Некрасов. Стихотворение «Железная дорога». Картины подневольного труда. 1ч</w:t>
      </w:r>
    </w:p>
    <w:p w:rsidR="00844F18" w:rsidRPr="00844F18" w:rsidRDefault="00844F18" w:rsidP="00844F18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44F18">
        <w:rPr>
          <w:rFonts w:ascii="Times New Roman" w:hAnsi="Times New Roman" w:cs="Times New Roman"/>
          <w:b/>
          <w:sz w:val="24"/>
          <w:szCs w:val="24"/>
        </w:rPr>
        <w:t xml:space="preserve">Из русской  литературы XX века  </w:t>
      </w:r>
      <w:r w:rsidRPr="00844F18">
        <w:rPr>
          <w:rFonts w:ascii="Times New Roman" w:hAnsi="Times New Roman" w:cs="Times New Roman"/>
          <w:sz w:val="24"/>
          <w:szCs w:val="24"/>
        </w:rPr>
        <w:t>(10ч)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А.И.Куприн «Чудесный доктор». Реальная основа и содержание.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Жестокая реальность и романтическая мечта в повести А.С.Грина «Алые паруса».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Д.С. Самойлов. «Сороковые». Мысли о Родине и о войне.</w:t>
      </w:r>
      <w:r w:rsidRPr="00844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F18">
        <w:rPr>
          <w:rFonts w:ascii="Times New Roman" w:hAnsi="Times New Roman" w:cs="Times New Roman"/>
          <w:i/>
          <w:sz w:val="24"/>
          <w:szCs w:val="24"/>
        </w:rPr>
        <w:t>Д. Самойлов</w:t>
      </w:r>
      <w:r w:rsidRPr="00844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F18">
        <w:rPr>
          <w:rFonts w:ascii="Times New Roman" w:hAnsi="Times New Roman" w:cs="Times New Roman"/>
          <w:i/>
          <w:sz w:val="24"/>
          <w:szCs w:val="24"/>
        </w:rPr>
        <w:t>«Сказка».</w:t>
      </w:r>
      <w:r w:rsidRPr="00844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F18">
        <w:rPr>
          <w:rFonts w:ascii="Times New Roman" w:hAnsi="Times New Roman" w:cs="Times New Roman"/>
          <w:sz w:val="24"/>
          <w:szCs w:val="24"/>
        </w:rPr>
        <w:t>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Человеческая открытость миру как синоним незащищенности в рассказах  В.М. Шукшина. Рассказ «Срезал».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lastRenderedPageBreak/>
        <w:t>Отражение трудностей военного времени в повести В.Г.Распутина «Уроки французского».</w:t>
      </w:r>
      <w:r w:rsidRPr="00844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F18">
        <w:rPr>
          <w:rFonts w:ascii="Times New Roman" w:hAnsi="Times New Roman" w:cs="Times New Roman"/>
          <w:i/>
          <w:sz w:val="24"/>
          <w:szCs w:val="24"/>
        </w:rPr>
        <w:t>А.П. Гайдар. «Тимур и его команда». Отношения взрослых и детей, тимуровское</w:t>
      </w:r>
      <w:r w:rsidRPr="00844F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44F18">
        <w:rPr>
          <w:rFonts w:ascii="Times New Roman" w:hAnsi="Times New Roman" w:cs="Times New Roman"/>
          <w:i/>
          <w:sz w:val="24"/>
          <w:szCs w:val="24"/>
        </w:rPr>
        <w:t xml:space="preserve">движение.  </w:t>
      </w:r>
      <w:r w:rsidRPr="00844F18">
        <w:rPr>
          <w:rFonts w:ascii="Times New Roman" w:hAnsi="Times New Roman" w:cs="Times New Roman"/>
          <w:sz w:val="24"/>
          <w:szCs w:val="24"/>
        </w:rPr>
        <w:t>1ч</w:t>
      </w:r>
    </w:p>
    <w:p w:rsidR="00844F18" w:rsidRPr="00844F18" w:rsidRDefault="00844F18" w:rsidP="00844F1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Н. М. Рубцов. Слово о поэте. «Звезда полей», «Листья осенние»,  «В горнице». Тема Родины. 1ч</w:t>
      </w:r>
    </w:p>
    <w:p w:rsidR="00844F18" w:rsidRPr="00844F18" w:rsidRDefault="00844F18" w:rsidP="00844F1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Юмор как одно из ценных качеств человека в рассказ  Ф. Искандера «Тринадцатый подвиг Геракла».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Герой-повествователь  в рассказе Ф. Искандера «Тринадцатый подвиг Геракла».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Г. Тукай «Родная деревня», «Книга». Любовь к малой родине и своему народу.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 xml:space="preserve">К. Кулиев «Когда на меня навалилась беда...», «Каким бы ни был малым мой народ...». </w:t>
      </w:r>
      <w:r w:rsidRPr="00844F18">
        <w:rPr>
          <w:rFonts w:ascii="Times New Roman" w:hAnsi="Times New Roman" w:cs="Times New Roman"/>
          <w:i/>
          <w:sz w:val="24"/>
          <w:szCs w:val="24"/>
        </w:rPr>
        <w:t>Стихи о прекрасном и неведомом. А.Н. Гумилёв «Жираф».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b/>
          <w:sz w:val="24"/>
          <w:szCs w:val="24"/>
        </w:rPr>
        <w:t xml:space="preserve">Творчество писателей и   поэтов Подмосковья.  </w:t>
      </w:r>
      <w:r w:rsidRPr="00844F18">
        <w:rPr>
          <w:rFonts w:ascii="Times New Roman" w:hAnsi="Times New Roman" w:cs="Times New Roman"/>
          <w:sz w:val="24"/>
          <w:szCs w:val="24"/>
        </w:rPr>
        <w:t>2ч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F1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2146DD">
        <w:rPr>
          <w:b/>
          <w:i/>
          <w:iCs/>
          <w:color w:val="000000"/>
        </w:rPr>
        <w:t xml:space="preserve">Введение 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146DD">
        <w:rPr>
          <w:color w:val="000000"/>
        </w:rPr>
        <w:t xml:space="preserve">Знакомство со структурой курса. 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146DD">
        <w:rPr>
          <w:b/>
          <w:i/>
          <w:iCs/>
          <w:color w:val="000000"/>
        </w:rPr>
        <w:t xml:space="preserve">Из устного народного творчества. </w:t>
      </w:r>
      <w:r w:rsidRPr="002146DD">
        <w:rPr>
          <w:color w:val="000000"/>
        </w:rPr>
        <w:t>Мудрость народа в пословицах и поговорках. Сборники пословиц. Проект.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2146DD">
        <w:rPr>
          <w:b/>
          <w:i/>
          <w:iCs/>
          <w:color w:val="000000"/>
        </w:rPr>
        <w:t>Из русской литературы XIX века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2146DD">
        <w:rPr>
          <w:bCs/>
          <w:color w:val="000000"/>
        </w:rPr>
        <w:t>А.С. ПУШКИН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146DD">
        <w:rPr>
          <w:rFonts w:eastAsia="SimSun" w:cs="Tahoma"/>
          <w:kern w:val="2"/>
          <w:lang w:eastAsia="hi-IN" w:bidi="hi-IN"/>
        </w:rPr>
        <w:t xml:space="preserve">«Песнь о вещем Олеге» А.С.Пушкина  и ее летописный источник. Тема «отцов и детей» в повести А.С.Пушкина «Станционный смотритель»  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146DD">
        <w:rPr>
          <w:bCs/>
          <w:color w:val="000000"/>
        </w:rPr>
        <w:t>М.Ю. ЛЕРМОНТОВ</w:t>
      </w:r>
    </w:p>
    <w:p w:rsidR="002146DD" w:rsidRPr="002146DD" w:rsidRDefault="002146DD" w:rsidP="002146DD">
      <w:pPr>
        <w:widowControl w:val="0"/>
        <w:suppressAutoHyphens/>
        <w:spacing w:after="0"/>
        <w:ind w:left="-108"/>
        <w:jc w:val="both"/>
        <w:rPr>
          <w:rFonts w:ascii="Arial" w:hAnsi="Arial" w:cs="Arial"/>
          <w:color w:val="000000"/>
          <w:sz w:val="24"/>
          <w:szCs w:val="24"/>
        </w:rPr>
      </w:pPr>
      <w:r w:rsidRPr="002146DD"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  <w:t>Фольклорные начала в «Песне…» М.Ю. Лермонтова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2146DD">
        <w:rPr>
          <w:bCs/>
          <w:color w:val="000000"/>
        </w:rPr>
        <w:t>И.С. ТУРГЕНЕВ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146DD">
        <w:rPr>
          <w:rFonts w:eastAsia="SimSun" w:cs="Tahoma"/>
          <w:kern w:val="2"/>
          <w:lang w:eastAsia="hi-IN" w:bidi="hi-IN"/>
        </w:rPr>
        <w:t>Стихотворения в прозе И.С.Тургенева  «Русский язык», «Близнецы», «Два богача».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bCs/>
          <w:color w:val="000000"/>
        </w:rPr>
      </w:pPr>
      <w:r w:rsidRPr="002146DD">
        <w:rPr>
          <w:bCs/>
          <w:color w:val="000000"/>
        </w:rPr>
        <w:t>А.К. ТОЛСТОЙ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146DD">
        <w:rPr>
          <w:rFonts w:eastAsia="SimSun" w:cs="Tahoma"/>
          <w:kern w:val="2"/>
          <w:lang w:eastAsia="hi-IN" w:bidi="hi-IN"/>
        </w:rPr>
        <w:t>Баллада  А.К.Толстого «Князь Михайло Репнин».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146DD">
        <w:rPr>
          <w:bCs/>
          <w:color w:val="000000"/>
        </w:rPr>
        <w:t>А.П. ЧЕХОВ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146DD">
        <w:rPr>
          <w:rFonts w:eastAsia="SimSun" w:cs="Tahoma"/>
          <w:kern w:val="2"/>
          <w:lang w:eastAsia="hi-IN" w:bidi="hi-IN"/>
        </w:rPr>
        <w:t>Два лица России в рассказе А.Чехова «Злоумышленник».</w:t>
      </w:r>
      <w:r w:rsidRPr="002146DD">
        <w:rPr>
          <w:color w:val="000000"/>
        </w:rPr>
        <w:t xml:space="preserve"> Своеобразие сюжета, способы создания образов, социальная направленность рассказов; позиция писателя.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2146DD">
        <w:rPr>
          <w:b/>
          <w:i/>
          <w:iCs/>
          <w:color w:val="000000"/>
        </w:rPr>
        <w:t>Из русской литературы XX века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146DD">
        <w:rPr>
          <w:bCs/>
          <w:color w:val="000000"/>
        </w:rPr>
        <w:t>И.С. ШМЕЛЕВ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146DD">
        <w:rPr>
          <w:color w:val="000000"/>
        </w:rPr>
        <w:t>Рассказ </w:t>
      </w:r>
      <w:r w:rsidRPr="002146DD">
        <w:rPr>
          <w:i/>
          <w:iCs/>
          <w:color w:val="000000"/>
        </w:rPr>
        <w:t>«Русская песня»</w:t>
      </w:r>
      <w:r w:rsidRPr="002146DD">
        <w:rPr>
          <w:color w:val="000000"/>
        </w:rPr>
        <w:t>. Основные сюжетные линии рассказа. Проблематика и художественная идея. Национальный характер в изображении писателя.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146DD">
        <w:rPr>
          <w:bCs/>
          <w:color w:val="000000"/>
        </w:rPr>
        <w:t>М.М. ПРИШВИН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46DD">
        <w:rPr>
          <w:color w:val="000000"/>
        </w:rPr>
        <w:t>Рассказ </w:t>
      </w:r>
      <w:r w:rsidRPr="002146DD">
        <w:rPr>
          <w:i/>
          <w:iCs/>
          <w:color w:val="000000"/>
        </w:rPr>
        <w:t>«Москва-река».</w:t>
      </w:r>
      <w:r w:rsidRPr="002146DD">
        <w:rPr>
          <w:color w:val="000000"/>
        </w:rPr>
        <w:t> Тема и основная мысль. Родина, человек и природа в рассказе. Образ рассказчика.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2146DD">
        <w:rPr>
          <w:color w:val="000000"/>
        </w:rPr>
        <w:t>М. ГОРЬКИЙ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eastAsia="SimSun" w:cs="Tahoma"/>
          <w:kern w:val="2"/>
          <w:lang w:eastAsia="hi-IN" w:bidi="hi-IN"/>
        </w:rPr>
      </w:pPr>
      <w:r w:rsidRPr="002146DD">
        <w:rPr>
          <w:rFonts w:eastAsia="SimSun" w:cs="Tahoma"/>
          <w:kern w:val="2"/>
          <w:lang w:eastAsia="hi-IN" w:bidi="hi-IN"/>
        </w:rPr>
        <w:t>Гуманистический пафос «Легенды о Данко» из рассказа М. Горького «Старуха Изергиль».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eastAsia="SimSun" w:cs="Tahoma"/>
          <w:kern w:val="2"/>
          <w:lang w:eastAsia="hi-IN" w:bidi="hi-IN"/>
        </w:rPr>
      </w:pPr>
      <w:r w:rsidRPr="002146DD">
        <w:rPr>
          <w:rFonts w:eastAsia="SimSun" w:cs="Tahoma"/>
          <w:kern w:val="2"/>
          <w:lang w:eastAsia="hi-IN" w:bidi="hi-IN"/>
        </w:rPr>
        <w:t>В.В. МАЯКОВСКИЙ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eastAsia="SimSun" w:cs="Tahoma"/>
          <w:kern w:val="2"/>
          <w:lang w:eastAsia="hi-IN" w:bidi="hi-IN"/>
        </w:rPr>
      </w:pPr>
      <w:r w:rsidRPr="002146DD">
        <w:rPr>
          <w:rFonts w:eastAsia="SimSun" w:cs="Tahoma"/>
          <w:kern w:val="2"/>
          <w:lang w:eastAsia="hi-IN" w:bidi="hi-IN"/>
        </w:rPr>
        <w:t>Анализ стихотворения В.В.Маяковского «Хорошее отношение к лошадям».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eastAsia="SimSun" w:cs="Tahoma"/>
          <w:kern w:val="2"/>
          <w:lang w:eastAsia="hi-IN" w:bidi="hi-IN"/>
        </w:rPr>
      </w:pPr>
      <w:r w:rsidRPr="002146DD">
        <w:rPr>
          <w:rFonts w:eastAsia="SimSun" w:cs="Tahoma"/>
          <w:kern w:val="2"/>
          <w:lang w:eastAsia="hi-IN" w:bidi="hi-IN"/>
        </w:rPr>
        <w:t>А.Т. ТВАРДОВСКИЙ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eastAsia="SimSun" w:cs="Tahoma"/>
          <w:kern w:val="2"/>
          <w:lang w:eastAsia="hi-IN" w:bidi="hi-IN"/>
        </w:rPr>
      </w:pPr>
      <w:r w:rsidRPr="002146DD">
        <w:rPr>
          <w:rFonts w:eastAsia="SimSun" w:cs="Tahoma"/>
          <w:kern w:val="2"/>
          <w:lang w:eastAsia="hi-IN" w:bidi="hi-IN"/>
        </w:rPr>
        <w:t>Философские проблемы в лирике А.Т.Твардовского. Стихотворения «Снега темнеют синие…», «Июль-макушка лета…», «На дне моей жизни…».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eastAsia="SimSun" w:cs="Tahoma"/>
          <w:kern w:val="2"/>
          <w:lang w:eastAsia="hi-IN" w:bidi="hi-IN"/>
        </w:rPr>
      </w:pPr>
      <w:r w:rsidRPr="002146DD">
        <w:rPr>
          <w:rFonts w:eastAsia="SimSun" w:cs="Tahoma"/>
          <w:kern w:val="2"/>
          <w:lang w:eastAsia="hi-IN" w:bidi="hi-IN"/>
        </w:rPr>
        <w:t>Интервью с поэтом-участником Великой Отечественной войны.</w:t>
      </w:r>
    </w:p>
    <w:p w:rsidR="002146DD" w:rsidRPr="002146DD" w:rsidRDefault="002146DD" w:rsidP="002146DD">
      <w:pPr>
        <w:pStyle w:val="a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/>
        </w:rPr>
      </w:pPr>
      <w:r w:rsidRPr="002146DD">
        <w:rPr>
          <w:rFonts w:eastAsia="SimSun" w:cs="Tahoma"/>
          <w:b/>
          <w:i/>
          <w:kern w:val="2"/>
          <w:lang w:eastAsia="hi-IN" w:bidi="hi-IN"/>
        </w:rPr>
        <w:t>Из зарубежной литературы</w:t>
      </w:r>
    </w:p>
    <w:p w:rsidR="002146DD" w:rsidRPr="002146DD" w:rsidRDefault="002146DD" w:rsidP="002146DD">
      <w:pPr>
        <w:rPr>
          <w:rFonts w:ascii="Times New Roman" w:hAnsi="Times New Roman" w:cs="Times New Roman"/>
          <w:sz w:val="24"/>
          <w:szCs w:val="24"/>
        </w:rPr>
      </w:pPr>
      <w:r w:rsidRPr="002146DD">
        <w:rPr>
          <w:rFonts w:ascii="Times New Roman" w:hAnsi="Times New Roman" w:cs="Times New Roman"/>
          <w:sz w:val="24"/>
          <w:szCs w:val="24"/>
        </w:rPr>
        <w:lastRenderedPageBreak/>
        <w:t>Бернс. «Честная бедность»). Д.Г.Байрон.  «Ты кончил жизни путь, герой!..» как прославление подвига во имя свободы Родины.</w:t>
      </w:r>
    </w:p>
    <w:p w:rsidR="002146DD" w:rsidRPr="002146DD" w:rsidRDefault="002146DD" w:rsidP="002146DD">
      <w:pPr>
        <w:rPr>
          <w:rFonts w:ascii="Times New Roman" w:hAnsi="Times New Roman" w:cs="Times New Roman"/>
          <w:sz w:val="24"/>
          <w:szCs w:val="24"/>
        </w:rPr>
      </w:pPr>
      <w:r w:rsidRPr="002146DD">
        <w:rPr>
          <w:rFonts w:ascii="Times New Roman" w:hAnsi="Times New Roman" w:cs="Times New Roman"/>
          <w:b/>
          <w:i/>
          <w:sz w:val="24"/>
          <w:szCs w:val="24"/>
        </w:rPr>
        <w:t>Итоговый урок.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F18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Из древнерусской литературы (2) Рассказы русских летописей XII – XIV веков (по выбору учителя). Образное отражение жизни в древнерусской литературе.  «Гнездо орла».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Древнерусские летописи(по выбору учащихся).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 xml:space="preserve">Из литературы XVIII века (1) 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Карамзин Н.М. Сказания, легенды, рассказы из «Истории государства Российского».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 xml:space="preserve">Из литературы XIX века (6) </w:t>
      </w:r>
    </w:p>
    <w:p w:rsidR="00844F18" w:rsidRPr="00844F18" w:rsidRDefault="00844F18" w:rsidP="0084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К.Ф.Рылеев. Слово о поэте. Дума как жанр.«Смерть Ермака». 1ч</w:t>
      </w:r>
    </w:p>
    <w:p w:rsidR="00844F18" w:rsidRPr="00844F18" w:rsidRDefault="00844F18" w:rsidP="0084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Пушкин.”Капитанская дочка.” Проект.  1ч</w:t>
      </w:r>
    </w:p>
    <w:p w:rsidR="00844F18" w:rsidRPr="00844F18" w:rsidRDefault="00844F18" w:rsidP="0084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Сергеевич Тургенев «Певцы».1ч</w:t>
      </w:r>
    </w:p>
    <w:p w:rsidR="00844F18" w:rsidRPr="00844F18" w:rsidRDefault="00844F18" w:rsidP="0084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родной природы. А.С.Пушкин,М.Ю.Лермонтов. 1ч</w:t>
      </w:r>
    </w:p>
    <w:p w:rsidR="00844F18" w:rsidRPr="00844F18" w:rsidRDefault="00844F18" w:rsidP="0084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родной природы.</w:t>
      </w:r>
    </w:p>
    <w:p w:rsidR="00844F18" w:rsidRPr="00844F18" w:rsidRDefault="00844F18" w:rsidP="0084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44F1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Тютчев «Осенний вечер»</w:t>
      </w:r>
    </w:p>
    <w:p w:rsidR="00844F18" w:rsidRPr="00844F18" w:rsidRDefault="00844F18" w:rsidP="0084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Фет «Первый ландыш»</w:t>
      </w:r>
    </w:p>
    <w:p w:rsidR="00844F18" w:rsidRPr="00844F18" w:rsidRDefault="00844F18" w:rsidP="0084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Майков «Поле зыблется цветами...»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Бестужев-Марлинский А.А. "Вечер на бивуаке". Лицемерие и эгоизм светского общества и благородство чувств героя рассказа.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Из литературы XX века (8)</w:t>
      </w:r>
    </w:p>
    <w:p w:rsidR="00844F18" w:rsidRPr="00844F18" w:rsidRDefault="00844F18" w:rsidP="0084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И.С.Шмелев.”Как я стал писателем”.1ч</w:t>
      </w:r>
    </w:p>
    <w:p w:rsidR="00844F18" w:rsidRPr="00844F18" w:rsidRDefault="00844F18" w:rsidP="0084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улыбаются. Журнал «Сатирикон». Проект. 1ч</w:t>
      </w:r>
    </w:p>
    <w:p w:rsidR="00844F18" w:rsidRPr="00844F18" w:rsidRDefault="00844F18" w:rsidP="0084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М.А.Осоргин “Пенсне”. 1ч</w:t>
      </w:r>
    </w:p>
    <w:p w:rsidR="00844F18" w:rsidRPr="00844F18" w:rsidRDefault="00844F18" w:rsidP="0084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и песни о Великой Отечественной войне 1941-1945г.г. Урок-конкурс на лучше чтение стихов. 1ч</w:t>
      </w:r>
    </w:p>
    <w:p w:rsidR="00844F18" w:rsidRPr="00844F18" w:rsidRDefault="00844F18" w:rsidP="0084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В.П.Астафьев.  Красота души русских людей в рассказе «Фотография, на которой меня нет».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Поэты русского зарубежья об оставленной ими Родине.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Васильев Б.П. «Завтра была война». Образы подростков в произведениях о Великой Отечественной войне.  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Яковлев Ю.Я. «Рыцарь Вася». Благородство как следование внутренним нравственным идеалам. 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Творчество писателей и поэтов Подмосковья (1) (по выбору обучающихся и учителя).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F18">
        <w:rPr>
          <w:rFonts w:ascii="Times New Roman" w:hAnsi="Times New Roman" w:cs="Times New Roman"/>
          <w:b/>
          <w:sz w:val="24"/>
          <w:szCs w:val="24"/>
        </w:rPr>
        <w:t xml:space="preserve">9 класс      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 xml:space="preserve"> Введение. Прогноз развития литературных традиций. ( 1)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 xml:space="preserve">Из русской литературы XVIII века (1) 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 xml:space="preserve">Н. М. Карамзин «Сиерра Морена» – яркий образец лирической прозы русского романтического направления XVIII века. Тема трагической любви. Мотив вселенского одиночества. 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 xml:space="preserve">Из литературы XIX века (4) 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4F18">
        <w:rPr>
          <w:rFonts w:ascii="Times New Roman" w:hAnsi="Times New Roman" w:cs="Times New Roman"/>
          <w:b/>
          <w:bCs/>
          <w:iCs/>
          <w:sz w:val="24"/>
          <w:szCs w:val="24"/>
        </w:rPr>
        <w:t>Вн. чтен.</w:t>
      </w:r>
      <w:r w:rsidRPr="00844F18">
        <w:rPr>
          <w:rFonts w:ascii="Times New Roman" w:hAnsi="Times New Roman" w:cs="Times New Roman"/>
          <w:bCs/>
          <w:iCs/>
          <w:sz w:val="24"/>
          <w:szCs w:val="24"/>
        </w:rPr>
        <w:t xml:space="preserve"> А.С.Пушкин «Цыганы» как романтическая поэма. Герои поэмы. Противоречие двух миров: цивилизованного и естественного. Индивидуалистический характер Алеко. 1ч.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4F18">
        <w:rPr>
          <w:rFonts w:ascii="Times New Roman" w:hAnsi="Times New Roman" w:cs="Times New Roman"/>
          <w:b/>
          <w:bCs/>
          <w:iCs/>
          <w:sz w:val="24"/>
          <w:szCs w:val="24"/>
        </w:rPr>
        <w:t>Вн.чт</w:t>
      </w:r>
      <w:r w:rsidRPr="00844F18">
        <w:rPr>
          <w:rFonts w:ascii="Times New Roman" w:hAnsi="Times New Roman" w:cs="Times New Roman"/>
          <w:bCs/>
          <w:iCs/>
          <w:sz w:val="24"/>
          <w:szCs w:val="24"/>
        </w:rPr>
        <w:t>.А.С.Пушкин. «Моцарт и Сальери». Проблема «гения и злодейства». Два типа мировосприятия персонажей трагедии. Их нравственные позиции и сфере творчества.1ч.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Вн.чт. </w:t>
      </w:r>
      <w:r w:rsidRPr="00844F18">
        <w:rPr>
          <w:rFonts w:ascii="Times New Roman" w:hAnsi="Times New Roman" w:cs="Times New Roman"/>
          <w:sz w:val="24"/>
          <w:szCs w:val="24"/>
        </w:rPr>
        <w:t>Л.Н.Толстой: страницы жизни и творчества. «Юность» как часть автобиографической трилогии. Обзор содержания. Формирование личности героя повести. «Народные рассказы» - подлинная энциклопедия народной жизни. 1ч.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b/>
          <w:sz w:val="24"/>
          <w:szCs w:val="24"/>
        </w:rPr>
        <w:t>Вн.чт.</w:t>
      </w:r>
      <w:r w:rsidRPr="00844F18">
        <w:rPr>
          <w:rFonts w:ascii="Times New Roman" w:hAnsi="Times New Roman" w:cs="Times New Roman"/>
          <w:sz w:val="24"/>
          <w:szCs w:val="24"/>
        </w:rPr>
        <w:t xml:space="preserve"> Эмоциональное богатство русской поэзии Х1Хв. Беседа о стихах Н.А.Некрасова, Ф.И.Тютчева, А.А.Фета. Их стихотворения разных жанров. 1ч.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 xml:space="preserve">Из литературы XX века (5) 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Размышления о жизни, любви, природе, предназначении человека в лирике С.А.Есенина.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 xml:space="preserve"> «Родина». Образ Родины в лирическом цикле М. И. Цветаевой   «Стихи о Москве». Традиции и новаторство  в творческих поисках поэта.1ч.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А.И. Куприн «Живое и мертвое» в рассказе Куприна А.И.  «Габринус». Две героини, две судьбы. 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В. Быков Повесть «Обелиск». Образы подростков в произведениях о Великой Отечественной войне. 2ч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Из современной русской литературы (5)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Солженицын А.И. 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(Анализ отдельных миниатюр цикла по выбору). 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Распутин В.Г. «Женский разговор». Проблема любви и целомудрия. Две героини, две судьбы.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Т.Н. Толстая «Соня» Мотив времени. Тема нравственного выбора. Символические образы. 1ч</w:t>
      </w:r>
    </w:p>
    <w:p w:rsidR="00844F18" w:rsidRP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В.Н. Крупин.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2ч.</w:t>
      </w:r>
    </w:p>
    <w:p w:rsidR="00844F18" w:rsidRDefault="00844F18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F18">
        <w:rPr>
          <w:rFonts w:ascii="Times New Roman" w:hAnsi="Times New Roman" w:cs="Times New Roman"/>
          <w:sz w:val="24"/>
          <w:szCs w:val="24"/>
        </w:rPr>
        <w:t>Творчество писателей и поэтов Подмосковья. Любовь к малой родине (по выбору обучающихся и учителя).1ч.</w:t>
      </w:r>
    </w:p>
    <w:p w:rsidR="00FA295A" w:rsidRPr="00844F18" w:rsidRDefault="00FA295A" w:rsidP="0084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95A" w:rsidRPr="002E0AB5" w:rsidRDefault="00CE7E5C" w:rsidP="00FA2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«Родной язык»</w:t>
      </w:r>
    </w:p>
    <w:p w:rsidR="00FA295A" w:rsidRPr="002E0AB5" w:rsidRDefault="00FA295A" w:rsidP="00FA2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95A" w:rsidRPr="002E0AB5" w:rsidRDefault="00FA295A" w:rsidP="00FA2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5класс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Язык и культура  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– национальный язык русского народа. Роль родного языка в жизни человека. Бережное отношение к родному языку как одно из необходимых качеств современного культурного человека. 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т.п.). 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Крылатые слова и выражения (прецедентные тексты) из русских народных и литературных сказок 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история русской письменности. Создание славянского алфавита. 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историей и этимологией некоторых слов. 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Метафора, олицетворение, эпитет как изобразительные средства. 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имена. Имена исконные и заимствованные, краткие сведения по их этимологии. Названия общеизвестных старинных русских городов. Их происхождение.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Культура речи (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Основные орфоэпические нормы современного русского литературного языка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Основные лексические нормы современного русского литературного языка.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Основные грамматические нормы современного русского литературного языка.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Категория рода: род заимствованных несклоняемых имён существительных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шимпанзе, колибри, евро, авеню, салями, коммюнике</w:t>
      </w:r>
      <w:r>
        <w:rPr>
          <w:rFonts w:ascii="Times New Roman" w:hAnsi="Times New Roman" w:cs="Times New Roman"/>
          <w:color w:val="000000"/>
          <w:sz w:val="24"/>
          <w:szCs w:val="24"/>
        </w:rPr>
        <w:t>); род сложносоставных существительных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плащ-палатка, диван-кровать, музей-квартира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род имён собственных (географических названий); род аббревиатур. Нормативные и ненормативные формы употребления имён существительных. 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Речевой этикет.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Речь. Речевая деятельность. Текст  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Композиционные формы описания, повествования, рассуждения. Повествование как тип речи. Средства связи предложений и частей текста. 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выразительной устной речи (тон, тембр, темп), способы тренировки (скороговорки). 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Функциональные разновидности языка. </w:t>
      </w:r>
    </w:p>
    <w:p w:rsidR="002146DD" w:rsidRDefault="002146DD" w:rsidP="00214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языка фольклорных текстов. </w:t>
      </w:r>
    </w:p>
    <w:p w:rsidR="002146DD" w:rsidRDefault="002146DD" w:rsidP="002146DD"/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6 класс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Язык и культура (7 ч)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Роль родного языка в жизни человека. Национально-культурное своеобразие диалектизмов. Диалекты как часть народной культуры. Диалектизмы Орловского края.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Культура речи (10 ч)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орфоэпические нормы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AB5">
        <w:rPr>
          <w:rFonts w:ascii="Times New Roman" w:eastAsia="Times New Roman" w:hAnsi="Times New Roman" w:cs="Times New Roman"/>
          <w:b/>
          <w:sz w:val="24"/>
          <w:szCs w:val="24"/>
        </w:rPr>
        <w:t>современного русского литературного языка.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ть, включ</w:t>
      </w: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ть и др. Варианты ударения внутри нормы: б</w:t>
      </w: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ловать – балов</w:t>
      </w: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ть, обесп</w:t>
      </w: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чение – обеспеч</w:t>
      </w: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лексические нормы современного русского литературного языка.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 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шимпанзе, колибри, евро, авеню, салями, коммюнике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ближайший – не «самый ближайший»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), в краткой форме (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медлен – медленен, торжествен – торжественен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Нормы употребления глаголов. Образование форм глаголов повелительного наклонения (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бежать – бегите, клади  - кладите, ляг – лягте, поезжай – поезжайте 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и др.). Особенности употребления личных форм глагола в переносном значении. Категория вежливости в глагольных формах. 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Нормы употребления имен числительных. Образование падежных форм сложных и составных имен числительных, составных порядковых числительных. Особенности употребления собирательных имен числительных. 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Нормы употребления местоимений. Особенности образования падежных форм личных местоимений третьего лица (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гордимся им – учимся у него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). Особенности употребления притяжательных местоимений. Особенности употребления указательных и определительных местоимений.  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Речевой этикет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95A" w:rsidRPr="002E0AB5" w:rsidRDefault="002146DD" w:rsidP="002146D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</w:t>
      </w:r>
      <w:r w:rsidR="00FA29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7 класс</w:t>
      </w:r>
    </w:p>
    <w:p w:rsidR="002146DD" w:rsidRDefault="002146DD" w:rsidP="002146DD">
      <w:pPr>
        <w:pStyle w:val="Default"/>
      </w:pPr>
      <w:r>
        <w:rPr>
          <w:b/>
          <w:bCs/>
        </w:rPr>
        <w:t xml:space="preserve">Раздел 1. Язык и культура </w:t>
      </w:r>
    </w:p>
    <w:p w:rsidR="002146DD" w:rsidRDefault="002146DD" w:rsidP="002146DD">
      <w:pPr>
        <w:pStyle w:val="Default"/>
      </w:pPr>
      <w:r>
        <w:t>Связь исторического развития языка с историей общества.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Употребление иноязычных слов как проблема культуры речи.</w:t>
      </w:r>
    </w:p>
    <w:p w:rsidR="002146DD" w:rsidRDefault="002146DD" w:rsidP="002146DD">
      <w:pPr>
        <w:pStyle w:val="Default"/>
      </w:pPr>
      <w:r>
        <w:rPr>
          <w:b/>
          <w:bCs/>
        </w:rPr>
        <w:t xml:space="preserve">Раздел 2. Культура речи </w:t>
      </w:r>
    </w:p>
    <w:p w:rsidR="002146DD" w:rsidRDefault="002146DD" w:rsidP="002146DD">
      <w:pPr>
        <w:pStyle w:val="Default"/>
        <w:rPr>
          <w:color w:val="auto"/>
        </w:rPr>
      </w:pPr>
      <w:r>
        <w:rPr>
          <w:bCs/>
        </w:rPr>
        <w:t>Основные орфоэпические нормы современного русского литературного языка.</w:t>
      </w:r>
      <w:r>
        <w:rPr>
          <w:b/>
          <w:bCs/>
        </w:rPr>
        <w:t xml:space="preserve"> </w:t>
      </w:r>
      <w:r>
        <w:t>Паронимы и точность речи.</w:t>
      </w:r>
      <w:r>
        <w:rPr>
          <w:color w:val="auto"/>
        </w:rPr>
        <w:t xml:space="preserve"> Типичные речевые ошибки‚ связанные с употреблением паронимов в речи. </w:t>
      </w:r>
    </w:p>
    <w:p w:rsidR="002146DD" w:rsidRDefault="002146DD" w:rsidP="002146DD">
      <w:pPr>
        <w:pStyle w:val="Default"/>
        <w:rPr>
          <w:color w:val="auto"/>
        </w:rPr>
      </w:pPr>
      <w:r>
        <w:rPr>
          <w:bCs/>
          <w:color w:val="auto"/>
        </w:rPr>
        <w:t xml:space="preserve">Основные грамматические нормы современного русского литературного языка. </w:t>
      </w:r>
      <w:r>
        <w:rPr>
          <w:color w:val="auto"/>
        </w:rPr>
        <w:t xml:space="preserve">Типичные грамматические ошибки в речи. </w:t>
      </w:r>
    </w:p>
    <w:p w:rsidR="002146DD" w:rsidRDefault="002146DD" w:rsidP="002146DD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</w:t>
      </w:r>
    </w:p>
    <w:p w:rsidR="002146DD" w:rsidRDefault="002146DD" w:rsidP="002146DD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Раздел 3. Речь. Речевая деятельность. Текст  </w:t>
      </w:r>
    </w:p>
    <w:p w:rsidR="002146DD" w:rsidRDefault="002146DD" w:rsidP="002146DD">
      <w:pPr>
        <w:pStyle w:val="Default"/>
        <w:rPr>
          <w:color w:val="auto"/>
        </w:rPr>
      </w:pPr>
      <w:r>
        <w:rPr>
          <w:bCs/>
          <w:color w:val="auto"/>
        </w:rPr>
        <w:t>Текст как единица языка и речи.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Текст, основные признаки текста: смысловая цельность, информативность, связность. Виды абзацев. Информативная функция заголовков. </w:t>
      </w:r>
    </w:p>
    <w:p w:rsidR="002146DD" w:rsidRDefault="002146DD" w:rsidP="002146DD">
      <w:pPr>
        <w:pStyle w:val="Default"/>
        <w:rPr>
          <w:color w:val="auto"/>
        </w:rPr>
      </w:pPr>
      <w:r>
        <w:rPr>
          <w:color w:val="auto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 w:rsidR="002146DD" w:rsidRDefault="002146DD" w:rsidP="002146DD">
      <w:pPr>
        <w:pStyle w:val="Default"/>
        <w:rPr>
          <w:color w:val="auto"/>
        </w:rPr>
      </w:pPr>
      <w:r>
        <w:rPr>
          <w:color w:val="auto"/>
        </w:rPr>
        <w:t xml:space="preserve">Публицистический стиль. Путевые записки. Текст рекламного объявления, его языковые и структурные особенности. </w:t>
      </w:r>
    </w:p>
    <w:p w:rsidR="002146DD" w:rsidRDefault="002146DD" w:rsidP="002146DD">
      <w:pPr>
        <w:pStyle w:val="Default"/>
        <w:rPr>
          <w:color w:val="auto"/>
        </w:rPr>
      </w:pPr>
      <w:r>
        <w:rPr>
          <w:color w:val="auto"/>
        </w:rPr>
        <w:t xml:space="preserve">Язык художественной литературы. Фактуальная и подтекстовая информация в текстах художественного стиля речи. Притча. </w:t>
      </w:r>
    </w:p>
    <w:p w:rsidR="002146DD" w:rsidRDefault="002146DD" w:rsidP="002146DD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Итоговые уроки  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8 класс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Язык и культура (5 ч)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 История русского литературного языка. 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Культура речи (12 ч)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орфоэпические нормы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современного русского литературного языка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ж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ш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; произношение сочетания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чн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чт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; произношение женских отчеств на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-ична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-инична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; произношение твёрдого [н] перед мягкими [ф'] и [в']; произношение мягкого [н] перед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ч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щ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Основные лексические нормы современного русского литературного языка. 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 Управление: управление предлогов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благодаря, согласно, вопреки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; предлога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по пять груш – по пяти груш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отзыв о книге – рецензия на книгу, обидеться на слово – обижен словами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). Правильное употребление предлогов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о‚ по‚ из‚ с 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в составе словосочетания (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приехать из Москвы – приехать с Урала). 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врач пришел – врач пришла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несколько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два, три, четыре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много, мало, немного, немало, сколько, столько, большинство, меньшинство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. Отражение вариантов грамматической нормы в современных грамматических словарях и справочниках.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Речевой этикет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GoBack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класс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Язык и культура (6 ч)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песен, рекламных текстов и т.п.</w:t>
      </w:r>
      <w:r w:rsidRPr="00BC6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07A">
        <w:rPr>
          <w:rFonts w:ascii="Times New Roman" w:eastAsia="Calibri" w:hAnsi="Times New Roman" w:cs="Times New Roman"/>
          <w:sz w:val="24"/>
          <w:szCs w:val="24"/>
        </w:rPr>
        <w:t>Р. р. Устное сообщение на заданную тему.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иноязычных слов как проблема культуры речи. Экология языка.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Культура речи (11 ч)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орфоэпические нормы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Типичные акцентологические ошибки в современной речи. Нарушение орфоэпической нормы как художественный приём.</w:t>
      </w:r>
      <w:r w:rsidRPr="00BC64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Р.р.Отзыв о картине И. Тихого «Аисты».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Лексическая сочетаемость слова и точность речи.  Свободная и несвободная лексическая сочетаемость. Типичные ошибки‚ связанные с нарушением лексической сочетаемости.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Речевая избыточность и точность речи. Тавтология. Плеоназм. Типичные ошибки‚ связанные с речевой избыточностью. 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  <w:r w:rsidRPr="00BC64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645F">
        <w:rPr>
          <w:rFonts w:ascii="Times New Roman" w:eastAsia="Calibri" w:hAnsi="Times New Roman" w:cs="Times New Roman"/>
          <w:sz w:val="24"/>
          <w:szCs w:val="24"/>
        </w:rPr>
        <w:t>Р.р.Сообщение</w:t>
      </w:r>
      <w:r w:rsidRPr="00042690">
        <w:rPr>
          <w:rFonts w:ascii="Times New Roman" w:eastAsia="Calibri" w:hAnsi="Times New Roman" w:cs="Times New Roman"/>
          <w:sz w:val="24"/>
          <w:szCs w:val="24"/>
        </w:rPr>
        <w:t xml:space="preserve"> о псевдонимах известных людей. </w:t>
      </w:r>
      <w:r w:rsidRPr="00BC645F">
        <w:rPr>
          <w:rFonts w:ascii="Times New Roman" w:eastAsia="Calibri" w:hAnsi="Times New Roman" w:cs="Times New Roman"/>
          <w:sz w:val="24"/>
          <w:szCs w:val="24"/>
        </w:rPr>
        <w:t>Доклад</w:t>
      </w:r>
      <w:r w:rsidRPr="00042690">
        <w:rPr>
          <w:rFonts w:ascii="Times New Roman" w:eastAsia="Calibri" w:hAnsi="Times New Roman" w:cs="Times New Roman"/>
          <w:sz w:val="24"/>
          <w:szCs w:val="24"/>
        </w:rPr>
        <w:t xml:space="preserve"> о значении толкового словаря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грамматические нормы современного русского литературного языка 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(обобщение).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но и однако, что и будто, что и как будто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чтобы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E0AB5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бы</w:t>
      </w: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FA295A" w:rsidRPr="002E0AB5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Речевой этикет</w:t>
      </w:r>
    </w:p>
    <w:p w:rsidR="00FA295A" w:rsidRDefault="00FA295A" w:rsidP="002354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AB5">
        <w:rPr>
          <w:rFonts w:ascii="Times New Roman" w:eastAsia="Times New Roman" w:hAnsi="Times New Roman" w:cs="Times New Roman"/>
          <w:sz w:val="24"/>
          <w:szCs w:val="24"/>
        </w:rPr>
        <w:t xml:space="preserve">Этика и этикет в электронной среде общения. Понятие неэтикета. Этикет Интернет-переписки. Этические нормы, правила этикета Интернет-дискуссии, Интернет-полемики. </w:t>
      </w:r>
    </w:p>
    <w:p w:rsidR="00CE7E5C" w:rsidRDefault="00CE7E5C" w:rsidP="00CE7E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E5C" w:rsidRPr="002E0AB5" w:rsidRDefault="00CE7E5C" w:rsidP="00CE7E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«Испанский язык»</w:t>
      </w:r>
    </w:p>
    <w:p w:rsidR="00CE7E5C" w:rsidRPr="00CE7E5C" w:rsidRDefault="00CE7E5C" w:rsidP="00CE7E5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7E5C" w:rsidRPr="00CE7E5C" w:rsidRDefault="00CE7E5C" w:rsidP="00CE7E5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E5C">
        <w:rPr>
          <w:rFonts w:ascii="Times New Roman" w:hAnsi="Times New Roman" w:cs="Times New Roman"/>
          <w:sz w:val="24"/>
          <w:szCs w:val="24"/>
        </w:rPr>
        <w:t>1. Межличностные взаимоотношения в семье, со сверстниками. Внешность и черты характера человека.</w:t>
      </w:r>
    </w:p>
    <w:p w:rsidR="00CE7E5C" w:rsidRPr="00CE7E5C" w:rsidRDefault="00CE7E5C" w:rsidP="00CE7E5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E5C">
        <w:rPr>
          <w:rFonts w:ascii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Транспорт. Молодёжная мода. Покупки.</w:t>
      </w:r>
    </w:p>
    <w:p w:rsidR="00CE7E5C" w:rsidRPr="00CE7E5C" w:rsidRDefault="00CE7E5C" w:rsidP="00CE7E5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E5C">
        <w:rPr>
          <w:rFonts w:ascii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CE7E5C" w:rsidRPr="00CE7E5C" w:rsidRDefault="00CE7E5C" w:rsidP="00CE7E5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E5C">
        <w:rPr>
          <w:rFonts w:ascii="Times New Roman" w:hAnsi="Times New Roman" w:cs="Times New Roman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CE7E5C" w:rsidRPr="00CE7E5C" w:rsidRDefault="00CE7E5C" w:rsidP="00CE7E5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E5C">
        <w:rPr>
          <w:rFonts w:ascii="Times New Roman" w:hAnsi="Times New Roman" w:cs="Times New Roman"/>
          <w:sz w:val="24"/>
          <w:szCs w:val="24"/>
        </w:rPr>
        <w:t>5. Мир профессий. Проблемы выбора профессии. Роль иностранного языка в планах на будущее.</w:t>
      </w:r>
    </w:p>
    <w:p w:rsidR="00CE7E5C" w:rsidRPr="00CE7E5C" w:rsidRDefault="00CE7E5C" w:rsidP="00CE7E5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E5C">
        <w:rPr>
          <w:rFonts w:ascii="Times New Roman" w:hAnsi="Times New Roman" w:cs="Times New Roman"/>
          <w:sz w:val="24"/>
          <w:szCs w:val="24"/>
        </w:rPr>
        <w:t>6. Природа: флора и фауна. Проблемы экологии. Защита окружающей среды. Климат, погода. Условия проживания в городской/сельской местности. Городской транспорт. Правила дорожного движения и безопасность на дороге.</w:t>
      </w:r>
    </w:p>
    <w:p w:rsidR="00CE7E5C" w:rsidRPr="00CE7E5C" w:rsidRDefault="00CE7E5C" w:rsidP="00CE7E5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E5C">
        <w:rPr>
          <w:rFonts w:ascii="Times New Roman" w:hAnsi="Times New Roman" w:cs="Times New Roman"/>
          <w:sz w:val="24"/>
          <w:szCs w:val="24"/>
        </w:rPr>
        <w:lastRenderedPageBreak/>
        <w:t>7. Средства массовой информации и коммуникации (пресса, телевидение, радио, Интернет).</w:t>
      </w:r>
    </w:p>
    <w:p w:rsidR="00CE7E5C" w:rsidRPr="00CE7E5C" w:rsidRDefault="00CE7E5C" w:rsidP="00CE7E5C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E5C">
        <w:rPr>
          <w:rFonts w:ascii="Times New Roman" w:hAnsi="Times New Roman" w:cs="Times New Roman"/>
          <w:sz w:val="24"/>
          <w:szCs w:val="24"/>
        </w:rPr>
        <w:t>8. 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r w:rsidRPr="00CE7E5C">
        <w:rPr>
          <w:rFonts w:ascii="Times New Roman" w:hAnsi="Times New Roman" w:cs="Times New Roman"/>
          <w:sz w:val="24"/>
          <w:szCs w:val="24"/>
        </w:rPr>
        <w:cr/>
      </w:r>
    </w:p>
    <w:p w:rsidR="00844F18" w:rsidRPr="00844F18" w:rsidRDefault="00844F18" w:rsidP="00235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4F18" w:rsidRPr="00844F18" w:rsidSect="004647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67" w:rsidRDefault="008F1667" w:rsidP="0046472D">
      <w:pPr>
        <w:spacing w:after="0" w:line="240" w:lineRule="auto"/>
      </w:pPr>
      <w:r>
        <w:separator/>
      </w:r>
    </w:p>
  </w:endnote>
  <w:endnote w:type="continuationSeparator" w:id="0">
    <w:p w:rsidR="008F1667" w:rsidRDefault="008F1667" w:rsidP="0046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67" w:rsidRDefault="008F1667" w:rsidP="0046472D">
      <w:pPr>
        <w:spacing w:after="0" w:line="240" w:lineRule="auto"/>
      </w:pPr>
      <w:r>
        <w:separator/>
      </w:r>
    </w:p>
  </w:footnote>
  <w:footnote w:type="continuationSeparator" w:id="0">
    <w:p w:rsidR="008F1667" w:rsidRDefault="008F1667" w:rsidP="0046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50C"/>
    <w:multiLevelType w:val="hybridMultilevel"/>
    <w:tmpl w:val="0696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331C"/>
    <w:multiLevelType w:val="hybridMultilevel"/>
    <w:tmpl w:val="FEF0DE4A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" w15:restartNumberingAfterBreak="0">
    <w:nsid w:val="44010AF4"/>
    <w:multiLevelType w:val="hybridMultilevel"/>
    <w:tmpl w:val="B53440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84D27A2"/>
    <w:multiLevelType w:val="multilevel"/>
    <w:tmpl w:val="5FB04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D7"/>
    <w:rsid w:val="000512F4"/>
    <w:rsid w:val="000D5D5F"/>
    <w:rsid w:val="000E07FF"/>
    <w:rsid w:val="002146DD"/>
    <w:rsid w:val="00221CAA"/>
    <w:rsid w:val="0023546E"/>
    <w:rsid w:val="002C59DF"/>
    <w:rsid w:val="0034627F"/>
    <w:rsid w:val="00353AC6"/>
    <w:rsid w:val="003870F5"/>
    <w:rsid w:val="003F5571"/>
    <w:rsid w:val="004111C3"/>
    <w:rsid w:val="0045171F"/>
    <w:rsid w:val="00460AB5"/>
    <w:rsid w:val="0046472D"/>
    <w:rsid w:val="004715D7"/>
    <w:rsid w:val="00517A2F"/>
    <w:rsid w:val="0055441F"/>
    <w:rsid w:val="005D1D7B"/>
    <w:rsid w:val="00666AAC"/>
    <w:rsid w:val="006977E0"/>
    <w:rsid w:val="006D27F1"/>
    <w:rsid w:val="006F2702"/>
    <w:rsid w:val="00724D9D"/>
    <w:rsid w:val="00844F18"/>
    <w:rsid w:val="008F1667"/>
    <w:rsid w:val="008F447C"/>
    <w:rsid w:val="009878D6"/>
    <w:rsid w:val="00A029AC"/>
    <w:rsid w:val="00A8520B"/>
    <w:rsid w:val="00AD05DA"/>
    <w:rsid w:val="00AD6332"/>
    <w:rsid w:val="00B05FC0"/>
    <w:rsid w:val="00B6536A"/>
    <w:rsid w:val="00BB5FD2"/>
    <w:rsid w:val="00BD00A2"/>
    <w:rsid w:val="00C5301C"/>
    <w:rsid w:val="00C54039"/>
    <w:rsid w:val="00CC42AD"/>
    <w:rsid w:val="00CD290D"/>
    <w:rsid w:val="00CE7E5C"/>
    <w:rsid w:val="00D85EC1"/>
    <w:rsid w:val="00DF397A"/>
    <w:rsid w:val="00E27070"/>
    <w:rsid w:val="00E73A34"/>
    <w:rsid w:val="00EA28DE"/>
    <w:rsid w:val="00EF7BA6"/>
    <w:rsid w:val="00F4406D"/>
    <w:rsid w:val="00F46B4C"/>
    <w:rsid w:val="00FA295A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EB46C-32B5-4F9E-BD81-70590E12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AA"/>
    <w:pPr>
      <w:ind w:left="720"/>
      <w:contextualSpacing/>
    </w:pPr>
  </w:style>
  <w:style w:type="paragraph" w:customStyle="1" w:styleId="Default">
    <w:name w:val="Default"/>
    <w:rsid w:val="00F46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6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72D"/>
  </w:style>
  <w:style w:type="paragraph" w:styleId="a6">
    <w:name w:val="footer"/>
    <w:basedOn w:val="a"/>
    <w:link w:val="a7"/>
    <w:uiPriority w:val="99"/>
    <w:unhideWhenUsed/>
    <w:rsid w:val="0046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72D"/>
  </w:style>
  <w:style w:type="paragraph" w:styleId="a8">
    <w:name w:val="No Spacing"/>
    <w:link w:val="a9"/>
    <w:uiPriority w:val="1"/>
    <w:qFormat/>
    <w:rsid w:val="00FA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FA2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1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1CB8-5889-4908-839D-13B218DD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7516</Words>
  <Characters>42844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dcterms:created xsi:type="dcterms:W3CDTF">2019-10-15T14:49:00Z</dcterms:created>
  <dcterms:modified xsi:type="dcterms:W3CDTF">2019-10-16T14:14:00Z</dcterms:modified>
</cp:coreProperties>
</file>